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16E7" w14:textId="77777777" w:rsidR="00A17F9C" w:rsidRDefault="00A17F9C" w:rsidP="00A17F9C">
      <w:pPr>
        <w:snapToGrid w:val="0"/>
        <w:spacing w:line="360" w:lineRule="auto"/>
        <w:jc w:val="center"/>
        <w:rPr>
          <w:rFonts w:cs="Times New Roman"/>
          <w:b/>
          <w:bCs/>
          <w:kern w:val="0"/>
          <w:sz w:val="32"/>
          <w:szCs w:val="30"/>
        </w:rPr>
      </w:pPr>
      <w:bookmarkStart w:id="0" w:name="OLE_LINK8"/>
      <w:r>
        <w:rPr>
          <w:rFonts w:cs="Times New Roman"/>
          <w:b/>
          <w:bCs/>
          <w:kern w:val="0"/>
          <w:sz w:val="32"/>
          <w:szCs w:val="30"/>
        </w:rPr>
        <w:t>Supplementary material</w:t>
      </w:r>
    </w:p>
    <w:bookmarkEnd w:id="0"/>
    <w:p w14:paraId="200DAEC0" w14:textId="7AE4B2C6" w:rsidR="00A17F9C" w:rsidRDefault="002A55D9" w:rsidP="00A17F9C">
      <w:pPr>
        <w:rPr>
          <w:b/>
          <w:bCs/>
          <w:sz w:val="28"/>
          <w:szCs w:val="36"/>
        </w:rPr>
      </w:pPr>
      <w:r w:rsidRPr="002A55D9">
        <w:rPr>
          <w:b/>
          <w:bCs/>
          <w:sz w:val="28"/>
          <w:szCs w:val="36"/>
        </w:rPr>
        <w:t>High-resolution dual-polarity molecular imaging platform unraveling spatial metabolic heterogeneity in multiple plant tissues</w:t>
      </w:r>
    </w:p>
    <w:p w14:paraId="29DC4E4C" w14:textId="77777777" w:rsidR="002A55D9" w:rsidRDefault="002A55D9" w:rsidP="00A17F9C">
      <w:pPr>
        <w:rPr>
          <w:b/>
          <w:bCs/>
          <w:sz w:val="28"/>
          <w:szCs w:val="36"/>
        </w:rPr>
      </w:pPr>
    </w:p>
    <w:p w14:paraId="3B5BAC60" w14:textId="77777777" w:rsidR="00A17F9C" w:rsidRDefault="00A17F9C" w:rsidP="00835F6A">
      <w:pPr>
        <w:snapToGrid w:val="0"/>
        <w:spacing w:line="36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Table of Content</w:t>
      </w:r>
    </w:p>
    <w:tbl>
      <w:tblPr>
        <w:tblStyle w:val="a9"/>
        <w:tblpPr w:leftFromText="180" w:rightFromText="180" w:vertAnchor="text" w:horzAnchor="page" w:tblpXSpec="center" w:tblpY="409"/>
        <w:tblOverlap w:val="never"/>
        <w:tblW w:w="4977" w:type="pct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"/>
        <w:gridCol w:w="6811"/>
      </w:tblGrid>
      <w:tr w:rsidR="00415069" w14:paraId="4FAAE8AF" w14:textId="77777777" w:rsidTr="00415069">
        <w:trPr>
          <w:trHeight w:val="451"/>
          <w:jc w:val="center"/>
        </w:trPr>
        <w:tc>
          <w:tcPr>
            <w:tcW w:w="88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50B25BB" w14:textId="28976091" w:rsidR="00415069" w:rsidRDefault="00415069" w:rsidP="00431F0C">
            <w:pPr>
              <w:snapToGrid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Figure/Table</w:t>
            </w:r>
          </w:p>
        </w:tc>
        <w:tc>
          <w:tcPr>
            <w:tcW w:w="411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7B36107" w14:textId="77777777" w:rsidR="00415069" w:rsidRDefault="00415069" w:rsidP="00431F0C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Title</w:t>
            </w:r>
          </w:p>
        </w:tc>
      </w:tr>
      <w:tr w:rsidR="00415069" w14:paraId="280C8478" w14:textId="77777777" w:rsidTr="00415069">
        <w:trPr>
          <w:trHeight w:val="740"/>
          <w:jc w:val="center"/>
        </w:trPr>
        <w:tc>
          <w:tcPr>
            <w:tcW w:w="881" w:type="pct"/>
            <w:tcBorders>
              <w:top w:val="single" w:sz="8" w:space="0" w:color="auto"/>
              <w:bottom w:val="nil"/>
            </w:tcBorders>
            <w:vAlign w:val="center"/>
          </w:tcPr>
          <w:p w14:paraId="6AAD5B56" w14:textId="4C4392E1" w:rsidR="00415069" w:rsidRDefault="00415069" w:rsidP="00431F0C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</w:t>
            </w:r>
            <w:r>
              <w:rPr>
                <w:rFonts w:ascii="Times New Roman" w:hAnsi="Times New Roman" w:hint="eastAsia"/>
                <w:b/>
                <w:sz w:val="22"/>
                <w:szCs w:val="22"/>
              </w:rPr>
              <w:t>1</w:t>
            </w:r>
          </w:p>
        </w:tc>
        <w:tc>
          <w:tcPr>
            <w:tcW w:w="4119" w:type="pct"/>
            <w:tcBorders>
              <w:top w:val="single" w:sz="8" w:space="0" w:color="auto"/>
              <w:bottom w:val="nil"/>
            </w:tcBorders>
            <w:vAlign w:val="center"/>
          </w:tcPr>
          <w:p w14:paraId="1795E350" w14:textId="009C5D20" w:rsidR="00415069" w:rsidRPr="00415069" w:rsidRDefault="00415069" w:rsidP="00431F0C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color w:val="000000"/>
                <w:sz w:val="22"/>
                <w:szCs w:val="22"/>
              </w:rPr>
              <w:t>TEM image of pristine MoS2, GO and Au@MoS</w:t>
            </w:r>
            <w:r w:rsidRPr="00415069">
              <w:rPr>
                <w:rFonts w:ascii="Times New Roman" w:hAnsi="Times New Roman"/>
                <w:color w:val="000000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color w:val="000000"/>
                <w:sz w:val="22"/>
                <w:szCs w:val="22"/>
              </w:rPr>
              <w:t>/GO nanocomposites.</w:t>
            </w:r>
          </w:p>
        </w:tc>
      </w:tr>
      <w:tr w:rsidR="00415069" w14:paraId="009B1D63" w14:textId="77777777" w:rsidTr="00415069">
        <w:trPr>
          <w:trHeight w:val="740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342BEF2" w14:textId="1C0D7B65" w:rsidR="00415069" w:rsidRDefault="00415069" w:rsidP="00431F0C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</w:t>
            </w:r>
            <w:r>
              <w:rPr>
                <w:rFonts w:ascii="Times New Roman" w:hAnsi="Times New Roman" w:hint="eastAsia"/>
                <w:b/>
                <w:sz w:val="22"/>
                <w:szCs w:val="22"/>
              </w:rPr>
              <w:t>2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32A40B1A" w14:textId="6C1574A0" w:rsidR="00415069" w:rsidRPr="00415069" w:rsidRDefault="00415069" w:rsidP="00431F0C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HRTEM images of pristine MoS</w:t>
            </w:r>
            <w:r w:rsidRPr="002A55D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, GO and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 nanocomposites.</w:t>
            </w:r>
          </w:p>
        </w:tc>
      </w:tr>
      <w:tr w:rsidR="00415069" w14:paraId="211B75C6" w14:textId="77777777" w:rsidTr="00415069">
        <w:trPr>
          <w:trHeight w:val="740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9C31BF5" w14:textId="19C148A6" w:rsidR="00415069" w:rsidRDefault="00415069" w:rsidP="00431F0C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S3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2D145A4D" w14:textId="1346FB6E" w:rsidR="00415069" w:rsidRPr="00415069" w:rsidRDefault="00415069" w:rsidP="00431F0C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HAADF-STEM and corresponding elemental mapping images of different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 nanocomposites.</w:t>
            </w:r>
          </w:p>
        </w:tc>
      </w:tr>
      <w:tr w:rsidR="00415069" w14:paraId="5C3D63E0" w14:textId="77777777" w:rsidTr="00415069">
        <w:trPr>
          <w:trHeight w:val="740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3581F516" w14:textId="43B72756" w:rsidR="00415069" w:rsidRDefault="00415069" w:rsidP="00431F0C">
            <w:pPr>
              <w:snapToGrid w:val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S4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5A42F42" w14:textId="04602662" w:rsidR="00415069" w:rsidRPr="00415069" w:rsidRDefault="00415069" w:rsidP="00431F0C">
            <w:pPr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Mass spectrometry of various metabolites by using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/GO, 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, GO </w:t>
            </w:r>
            <w:proofErr w:type="spellStart"/>
            <w:r w:rsidRPr="00415069">
              <w:rPr>
                <w:rFonts w:ascii="Times New Roman" w:hAnsi="Times New Roman"/>
                <w:sz w:val="22"/>
                <w:szCs w:val="22"/>
              </w:rPr>
              <w:t>nanosubstrates</w:t>
            </w:r>
            <w:proofErr w:type="spellEnd"/>
            <w:r w:rsidRPr="00415069">
              <w:rPr>
                <w:rFonts w:ascii="Times New Roman" w:hAnsi="Times New Roman"/>
                <w:sz w:val="22"/>
                <w:szCs w:val="22"/>
              </w:rPr>
              <w:t xml:space="preserve"> and DAN, CHCA matrices in positive and negative mode.</w:t>
            </w:r>
          </w:p>
        </w:tc>
      </w:tr>
      <w:tr w:rsidR="00415069" w14:paraId="437C32F8" w14:textId="77777777" w:rsidTr="00415069">
        <w:trPr>
          <w:trHeight w:val="740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3A2D6FA0" w14:textId="3C44B2DC" w:rsidR="00415069" w:rsidRDefault="00415069" w:rsidP="00415069">
            <w:pPr>
              <w:snapToGrid w:val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S5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C203280" w14:textId="66060F89" w:rsidR="00415069" w:rsidRPr="00415069" w:rsidRDefault="00415069" w:rsidP="00415069">
            <w:pPr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Background of different matrices and </w:t>
            </w:r>
            <w:proofErr w:type="spellStart"/>
            <w:r w:rsidRPr="00415069">
              <w:rPr>
                <w:rFonts w:ascii="Times New Roman" w:hAnsi="Times New Roman"/>
                <w:sz w:val="22"/>
                <w:szCs w:val="22"/>
              </w:rPr>
              <w:t>nanosubstrates</w:t>
            </w:r>
            <w:proofErr w:type="spellEnd"/>
            <w:r w:rsidRPr="00415069">
              <w:rPr>
                <w:rFonts w:ascii="Times New Roman" w:hAnsi="Times New Roman"/>
                <w:sz w:val="22"/>
                <w:szCs w:val="22"/>
              </w:rPr>
              <w:t xml:space="preserve"> in the positive and negative mode</w:t>
            </w:r>
            <w:r w:rsidR="000D6716">
              <w:rPr>
                <w:rFonts w:ascii="Times New Roman" w:hAnsi="Times New Roman" w:hint="eastAsia"/>
                <w:sz w:val="22"/>
                <w:szCs w:val="22"/>
              </w:rPr>
              <w:t>s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415069" w14:paraId="0ABA6E5C" w14:textId="77777777" w:rsidTr="00415069">
        <w:trPr>
          <w:trHeight w:val="740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EBC35BB" w14:textId="2011CF4C" w:rsidR="00415069" w:rsidRDefault="00415069" w:rsidP="0041506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S6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565EE0B" w14:textId="28639CE6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UV-visible spectrometry of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/GO, 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, and GO.</w:t>
            </w:r>
          </w:p>
        </w:tc>
      </w:tr>
      <w:tr w:rsidR="00415069" w14:paraId="5E6AF303" w14:textId="77777777" w:rsidTr="00415069">
        <w:trPr>
          <w:trHeight w:val="558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D287632" w14:textId="4DEBBE6D" w:rsidR="00415069" w:rsidRDefault="00415069" w:rsidP="00415069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S7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044B2D8A" w14:textId="0797CFA8" w:rsidR="00415069" w:rsidRPr="00415069" w:rsidRDefault="00415069" w:rsidP="00415069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Total ion intensity of HN and BP at different laser energies under positive and negative mode</w:t>
            </w:r>
            <w:r w:rsidR="000D6716">
              <w:rPr>
                <w:rFonts w:ascii="Times New Roman" w:hAnsi="Times New Roman" w:hint="eastAsia"/>
                <w:sz w:val="22"/>
                <w:szCs w:val="22"/>
              </w:rPr>
              <w:t>s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415069" w14:paraId="39684CE4" w14:textId="77777777" w:rsidTr="00415069">
        <w:trPr>
          <w:trHeight w:val="504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47F9AAB5" w14:textId="47406224" w:rsidR="00415069" w:rsidRDefault="00415069" w:rsidP="00415069">
            <w:pPr>
              <w:jc w:val="center"/>
              <w:rPr>
                <w:rFonts w:ascii="Times New Roman" w:hAnsi="Times New Roman"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S8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016BBD1" w14:textId="35F0AFC5" w:rsidR="00415069" w:rsidRPr="00415069" w:rsidRDefault="00415069" w:rsidP="00415069">
            <w:pPr>
              <w:snapToGrid w:val="0"/>
              <w:spacing w:before="240" w:after="240"/>
              <w:jc w:val="left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Optical images of the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 flexible film morphology, cutting and storage.</w:t>
            </w:r>
          </w:p>
        </w:tc>
      </w:tr>
      <w:tr w:rsidR="00415069" w14:paraId="7DB2DA4A" w14:textId="77777777" w:rsidTr="00415069">
        <w:trPr>
          <w:trHeight w:val="504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15A962D" w14:textId="206496F8" w:rsidR="00415069" w:rsidRDefault="00415069" w:rsidP="00415069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S9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3B4023E6" w14:textId="0C912E95" w:rsidR="00415069" w:rsidRPr="00415069" w:rsidRDefault="00415069" w:rsidP="00415069">
            <w:pPr>
              <w:spacing w:before="240" w:after="24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SEM element mapping and typical energy dispersive X-ray spectroscopy (EDX) spectra for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 film surface.</w:t>
            </w:r>
          </w:p>
        </w:tc>
      </w:tr>
      <w:tr w:rsidR="00415069" w14:paraId="48F47EE7" w14:textId="77777777" w:rsidTr="00415069">
        <w:trPr>
          <w:trHeight w:val="669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16D536D" w14:textId="4E3A3FF7" w:rsidR="00415069" w:rsidRDefault="00415069" w:rsidP="004150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S10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A2650E4" w14:textId="224B97E5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SEM element mapping and typical energy dispersive X-ray spectroscopy (EDX) spectra for the cross sections of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 film.</w:t>
            </w:r>
          </w:p>
        </w:tc>
      </w:tr>
      <w:tr w:rsidR="00415069" w14:paraId="43FCEDC1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6B53CC8" w14:textId="45749CE5" w:rsidR="00415069" w:rsidRDefault="00415069" w:rsidP="004150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S11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1E9AED4" w14:textId="3AA07EF3" w:rsidR="00415069" w:rsidRPr="00415069" w:rsidRDefault="00415069" w:rsidP="00415069">
            <w:pPr>
              <w:pStyle w:val="a7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>Aqueous contact angle measurements of GO, 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, and Au@MoS</w:t>
            </w:r>
            <w:r w:rsidRPr="00415069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/GO films.</w:t>
            </w:r>
          </w:p>
        </w:tc>
      </w:tr>
      <w:tr w:rsidR="00FC11F9" w14:paraId="0ED109AA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3D90E6C0" w14:textId="663BD964" w:rsidR="00FC11F9" w:rsidRDefault="00E0186C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S12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AF11C21" w14:textId="119AD1CC" w:rsidR="00FC11F9" w:rsidRPr="00E0186C" w:rsidRDefault="00E0186C" w:rsidP="00415069">
            <w:pPr>
              <w:snapToGrid w:val="0"/>
              <w:spacing w:before="240" w:after="240"/>
              <w:rPr>
                <w:sz w:val="22"/>
                <w:szCs w:val="22"/>
              </w:rPr>
            </w:pPr>
            <w:r w:rsidRPr="00E0186C">
              <w:rPr>
                <w:rFonts w:ascii="Times New Roman" w:hAnsi="Times New Roman"/>
                <w:sz w:val="22"/>
                <w:szCs w:val="22"/>
              </w:rPr>
              <w:t>MS images of representative metabolite standards using the AMG-LDI-MSI platform in positive and negative ion modes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FC11F9" w14:paraId="13A35DA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74AF5C8" w14:textId="6D907960" w:rsidR="00FC11F9" w:rsidRDefault="00E0186C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S13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1C3E7E0" w14:textId="1485A7E2" w:rsidR="00FC11F9" w:rsidRPr="00415069" w:rsidRDefault="00E0186C" w:rsidP="00415069">
            <w:pPr>
              <w:snapToGrid w:val="0"/>
              <w:spacing w:before="240" w:after="240"/>
              <w:rPr>
                <w:sz w:val="22"/>
                <w:szCs w:val="22"/>
              </w:rPr>
            </w:pPr>
            <w:r w:rsidRPr="00E0186C">
              <w:rPr>
                <w:rFonts w:ascii="Times New Roman" w:hAnsi="Times New Roman"/>
                <w:sz w:val="22"/>
                <w:szCs w:val="22"/>
              </w:rPr>
              <w:t>Systematic stability tests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of </w:t>
            </w:r>
            <w:r w:rsidR="000D6716">
              <w:rPr>
                <w:rFonts w:ascii="Times New Roman" w:hAnsi="Times New Roman"/>
                <w:sz w:val="22"/>
                <w:szCs w:val="22"/>
              </w:rPr>
              <w:t xml:space="preserve">the </w:t>
            </w:r>
            <w:r w:rsidRPr="00E0186C">
              <w:rPr>
                <w:rFonts w:ascii="Times New Roman" w:hAnsi="Times New Roman"/>
                <w:sz w:val="22"/>
                <w:szCs w:val="22"/>
              </w:rPr>
              <w:t>AMG-LDI-MSI platform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415069" w14:paraId="58115452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939D848" w14:textId="4F1E6EC0" w:rsidR="00415069" w:rsidRDefault="00415069" w:rsidP="004150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Figure S1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B2B33D3" w14:textId="07592D89" w:rsidR="00415069" w:rsidRPr="00415069" w:rsidRDefault="00415069" w:rsidP="00415069">
            <w:pPr>
              <w:snapToGrid w:val="0"/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SOFG staining and morphological images of rhizome, main root, and branch root tissues in the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Panax ginseng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415069" w14:paraId="7D09A54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BDCA010" w14:textId="26786900" w:rsidR="00415069" w:rsidRDefault="00415069" w:rsidP="004150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9F54A39" w14:textId="59E904F2" w:rsidR="00415069" w:rsidRPr="00415069" w:rsidRDefault="00415069" w:rsidP="00415069">
            <w:pPr>
              <w:snapToGrid w:val="0"/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Spatial distribution of major metabolites in the </w:t>
            </w:r>
            <w:r w:rsidR="002A55D9" w:rsidRPr="002A55D9">
              <w:rPr>
                <w:rFonts w:ascii="Times New Roman" w:hAnsi="Times New Roman"/>
                <w:sz w:val="22"/>
                <w:szCs w:val="22"/>
              </w:rPr>
              <w:t>tricarboxylic acid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(TCA) metabolic pathway in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P. ginseng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roots.</w:t>
            </w:r>
          </w:p>
        </w:tc>
      </w:tr>
      <w:tr w:rsidR="00415069" w14:paraId="63A51708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615F7DE" w14:textId="7460E968" w:rsidR="00415069" w:rsidRDefault="00415069" w:rsidP="004150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3D2FBA8" w14:textId="7116F486" w:rsidR="00415069" w:rsidRPr="00415069" w:rsidRDefault="00415069" w:rsidP="00415069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Single-color MS images and overlay image of region-specific metabolite ions in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P. ginseng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main root imprint.</w:t>
            </w:r>
          </w:p>
        </w:tc>
      </w:tr>
      <w:tr w:rsidR="00415069" w14:paraId="3B6D5ECB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4F716965" w14:textId="74E011F3" w:rsidR="00415069" w:rsidRDefault="00415069" w:rsidP="004150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CE51937" w14:textId="27584CE0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Representation of ions with region-specific distribution visualized in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Panax quinquefolium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main root tissue using the AMG-LDI-MSI platform in positive ion mode.</w:t>
            </w:r>
          </w:p>
        </w:tc>
      </w:tr>
      <w:tr w:rsidR="00415069" w14:paraId="0DAA433C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7F6D469" w14:textId="30BC41D8" w:rsidR="00415069" w:rsidRDefault="00415069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333F9796" w14:textId="63084CF6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Optical images of frozen slices of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C. pinnatifida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fruit of different thicknesses.</w:t>
            </w:r>
          </w:p>
        </w:tc>
      </w:tr>
      <w:tr w:rsidR="00415069" w14:paraId="32F4958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4779CCEA" w14:textId="6D6BC2D9" w:rsidR="00415069" w:rsidRDefault="00415069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S1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9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26B6F58A" w14:textId="5A9BDEC8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Spatial distribution of major metabolites in the biosynthesis pathway of phenolic acids in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C. pinnatifida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fruit.</w:t>
            </w:r>
          </w:p>
        </w:tc>
      </w:tr>
      <w:tr w:rsidR="00415069" w14:paraId="14469FC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C1886FF" w14:textId="55C5F6B9" w:rsidR="00415069" w:rsidRDefault="00415069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20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03FFDEA0" w14:textId="5661B034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Spatial distribution of major metabolites in the metabolism pathway of glycine, serine and threonine in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S. </w:t>
            </w:r>
            <w:proofErr w:type="spellStart"/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baicalensis</w:t>
            </w:r>
            <w:proofErr w:type="spellEnd"/>
            <w:r w:rsidRPr="00415069">
              <w:rPr>
                <w:rFonts w:ascii="Times New Roman" w:hAnsi="Times New Roman"/>
                <w:sz w:val="22"/>
                <w:szCs w:val="22"/>
              </w:rPr>
              <w:t xml:space="preserve"> root nodule.</w:t>
            </w:r>
          </w:p>
        </w:tc>
      </w:tr>
      <w:tr w:rsidR="00415069" w14:paraId="53D6373E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AD8942B" w14:textId="464DB955" w:rsidR="00415069" w:rsidRDefault="00415069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</w:t>
            </w:r>
            <w:r w:rsidR="00E0186C">
              <w:rPr>
                <w:rFonts w:ascii="Times New Roman" w:hAnsi="Times New Roman"/>
                <w:b/>
                <w:sz w:val="22"/>
                <w:szCs w:val="22"/>
              </w:rPr>
              <w:t>21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1B911B5" w14:textId="7159321E" w:rsidR="00415069" w:rsidRPr="00415069" w:rsidRDefault="00415069" w:rsidP="0041506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SOFG staining and morphological images of 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S. </w:t>
            </w:r>
            <w:proofErr w:type="spellStart"/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>baicalensis</w:t>
            </w:r>
            <w:proofErr w:type="spellEnd"/>
            <w:r w:rsidRPr="00415069">
              <w:rPr>
                <w:rFonts w:ascii="Times New Roman" w:hAnsi="Times New Roman"/>
                <w:sz w:val="22"/>
                <w:szCs w:val="22"/>
              </w:rPr>
              <w:t xml:space="preserve"> root nodule.</w:t>
            </w:r>
          </w:p>
        </w:tc>
      </w:tr>
      <w:tr w:rsidR="00FC11F9" w14:paraId="5C75E4C2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1B0121C3" w14:textId="3D61368E" w:rsidR="00FC11F9" w:rsidRPr="00977B41" w:rsidRDefault="00E0186C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S22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578F5AF" w14:textId="3A5FAC1B" w:rsidR="00FC11F9" w:rsidRPr="00977B41" w:rsidRDefault="00E0186C" w:rsidP="00E25BB9">
            <w:pPr>
              <w:rPr>
                <w:sz w:val="22"/>
                <w:szCs w:val="22"/>
              </w:rPr>
            </w:pPr>
            <w:r w:rsidRPr="00E0186C">
              <w:rPr>
                <w:rFonts w:ascii="Times New Roman" w:hAnsi="Times New Roman"/>
                <w:sz w:val="22"/>
                <w:szCs w:val="22"/>
              </w:rPr>
              <w:t>The MS/MS spectrum of ginsenoside Rb2.</w:t>
            </w:r>
          </w:p>
        </w:tc>
      </w:tr>
      <w:tr w:rsidR="00FC11F9" w14:paraId="7E3530B5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31D5CA6F" w14:textId="53B6C6D4" w:rsidR="00FC11F9" w:rsidRPr="00977B41" w:rsidRDefault="00E0186C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S23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1C3C3A3" w14:textId="72CD8DCE" w:rsidR="00FC11F9" w:rsidRPr="00977B41" w:rsidRDefault="00E0186C" w:rsidP="00E25BB9">
            <w:pPr>
              <w:rPr>
                <w:sz w:val="22"/>
                <w:szCs w:val="22"/>
              </w:rPr>
            </w:pPr>
            <w:r w:rsidRPr="00E0186C">
              <w:rPr>
                <w:rFonts w:ascii="Times New Roman" w:hAnsi="Times New Roman"/>
                <w:sz w:val="22"/>
                <w:szCs w:val="22"/>
              </w:rPr>
              <w:t>The MS/MS spectrum of ginsenoside Rb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E0186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FC11F9" w14:paraId="6F78A43B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99A908E" w14:textId="0BD59500" w:rsidR="00FC11F9" w:rsidRPr="00977B41" w:rsidRDefault="00E0186C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S24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9A87AB8" w14:textId="5D97087D" w:rsidR="00FC11F9" w:rsidRPr="00E0186C" w:rsidRDefault="00E0186C" w:rsidP="00E25BB9">
            <w:pPr>
              <w:rPr>
                <w:sz w:val="22"/>
                <w:szCs w:val="22"/>
              </w:rPr>
            </w:pPr>
            <w:r w:rsidRPr="00E0186C">
              <w:rPr>
                <w:rFonts w:ascii="Times New Roman" w:hAnsi="Times New Roman"/>
                <w:sz w:val="22"/>
                <w:szCs w:val="22"/>
              </w:rPr>
              <w:t>The MS/MS spectrum of ginsenoside R</w:t>
            </w:r>
            <w:r>
              <w:rPr>
                <w:rFonts w:ascii="Times New Roman" w:hAnsi="Times New Roman"/>
                <w:sz w:val="22"/>
                <w:szCs w:val="22"/>
              </w:rPr>
              <w:t>g1</w:t>
            </w:r>
            <w:r w:rsidRPr="00E0186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FC11F9" w14:paraId="2A86F551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2415EE7" w14:textId="79F39FAC" w:rsidR="00FC11F9" w:rsidRPr="00977B41" w:rsidRDefault="00E0186C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Figure S25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20E273F3" w14:textId="6CD4CC45" w:rsidR="00FC11F9" w:rsidRPr="00977B41" w:rsidRDefault="00E0186C" w:rsidP="00E25BB9">
            <w:pPr>
              <w:rPr>
                <w:sz w:val="22"/>
                <w:szCs w:val="22"/>
              </w:rPr>
            </w:pPr>
            <w:r w:rsidRPr="00E0186C">
              <w:rPr>
                <w:rFonts w:ascii="Times New Roman" w:hAnsi="Times New Roman"/>
                <w:sz w:val="22"/>
                <w:szCs w:val="22"/>
              </w:rPr>
              <w:t xml:space="preserve">The MS/MS spectrum of </w:t>
            </w:r>
            <w:proofErr w:type="spellStart"/>
            <w:r w:rsidRPr="00E0186C">
              <w:rPr>
                <w:rFonts w:ascii="Times New Roman" w:hAnsi="Times New Roman"/>
                <w:sz w:val="22"/>
                <w:szCs w:val="22"/>
              </w:rPr>
              <w:t>sinapic</w:t>
            </w:r>
            <w:proofErr w:type="spellEnd"/>
            <w:r w:rsidRPr="00E0186C">
              <w:rPr>
                <w:rFonts w:ascii="Times New Roman" w:hAnsi="Times New Roman"/>
                <w:sz w:val="22"/>
                <w:szCs w:val="22"/>
              </w:rPr>
              <w:t xml:space="preserve"> acid.</w:t>
            </w:r>
          </w:p>
        </w:tc>
      </w:tr>
      <w:tr w:rsidR="00E0186C" w14:paraId="3BEBB49D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167DEC36" w14:textId="187C51A1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S26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7DB878A" w14:textId="74544BAD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malic acid.</w:t>
            </w:r>
          </w:p>
        </w:tc>
      </w:tr>
      <w:tr w:rsidR="00E0186C" w14:paraId="24AD4D82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C7CD20F" w14:textId="60E822E8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S27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3B938049" w14:textId="4490103F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citric acid.</w:t>
            </w:r>
          </w:p>
        </w:tc>
      </w:tr>
      <w:tr w:rsidR="00E0186C" w14:paraId="1400B7EB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78337AA" w14:textId="65CC254A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S28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FFB3A83" w14:textId="63BF7101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caffeic acid.</w:t>
            </w:r>
          </w:p>
        </w:tc>
      </w:tr>
      <w:tr w:rsidR="00E0186C" w14:paraId="0CEA65A7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A9C5D74" w14:textId="425F2D7F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S29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BBA15FD" w14:textId="58613DD2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fumaric acid.</w:t>
            </w:r>
          </w:p>
        </w:tc>
      </w:tr>
      <w:tr w:rsidR="00E0186C" w14:paraId="6C82AEAF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1544783B" w14:textId="258D9594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S30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EC52754" w14:textId="43B02502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dihydroartemisinic acid.</w:t>
            </w:r>
          </w:p>
        </w:tc>
      </w:tr>
      <w:tr w:rsidR="00E0186C" w14:paraId="4F1D1D0C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13565FFC" w14:textId="57889A30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S31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3AD0170" w14:textId="2E9002D3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succinic acid.</w:t>
            </w:r>
          </w:p>
        </w:tc>
      </w:tr>
      <w:tr w:rsidR="00E0186C" w14:paraId="7B5E8B04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AF03CD6" w14:textId="65C914E5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S32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D5AB1A9" w14:textId="6E337087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ferulic acid.</w:t>
            </w:r>
          </w:p>
        </w:tc>
      </w:tr>
      <w:tr w:rsidR="00E0186C" w14:paraId="458CE87E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4123CF6B" w14:textId="4670D4FE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S33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5D91F27" w14:textId="71A7E81E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 xml:space="preserve">The MS/MS spectrum of </w:t>
            </w:r>
            <w:proofErr w:type="spellStart"/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feruloylquinic</w:t>
            </w:r>
            <w:proofErr w:type="spellEnd"/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 xml:space="preserve"> acid.</w:t>
            </w:r>
          </w:p>
        </w:tc>
      </w:tr>
      <w:tr w:rsidR="00E0186C" w14:paraId="333542C7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49C014FF" w14:textId="5180AA8D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S34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8F251B4" w14:textId="501BD38A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caffeoylquinic acid.</w:t>
            </w:r>
          </w:p>
        </w:tc>
      </w:tr>
      <w:tr w:rsidR="00E0186C" w14:paraId="15293BA6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1D4FA4B6" w14:textId="568F39AF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S35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36E9A7C" w14:textId="4FA4E5A2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hydroxycinnamic acid.</w:t>
            </w:r>
          </w:p>
        </w:tc>
      </w:tr>
      <w:tr w:rsidR="00E0186C" w14:paraId="2B9EC34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9E21669" w14:textId="040A69BF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lastRenderedPageBreak/>
              <w:t>Figure S36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2182A272" w14:textId="1E877B76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 xml:space="preserve">The MS/MS spectrum of </w:t>
            </w:r>
            <w:proofErr w:type="spellStart"/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phenyllactic</w:t>
            </w:r>
            <w:proofErr w:type="spellEnd"/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 xml:space="preserve"> acid.</w:t>
            </w:r>
          </w:p>
        </w:tc>
      </w:tr>
      <w:tr w:rsidR="00E0186C" w14:paraId="223BE1A7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4B59EA3" w14:textId="4E9824C0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S37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69376A8" w14:textId="3DC6AD25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wogonin.</w:t>
            </w:r>
          </w:p>
        </w:tc>
      </w:tr>
      <w:tr w:rsidR="00E0186C" w14:paraId="5622736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E4C763E" w14:textId="09ED44A7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S38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066119AB" w14:textId="6E6F76D5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 xml:space="preserve">The MS/MS spectrum of </w:t>
            </w:r>
            <w:proofErr w:type="spellStart"/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farrerol</w:t>
            </w:r>
            <w:proofErr w:type="spellEnd"/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.</w:t>
            </w:r>
          </w:p>
        </w:tc>
      </w:tr>
      <w:tr w:rsidR="00E0186C" w14:paraId="2398EBCB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2B174A3" w14:textId="452EC41D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S39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CD43241" w14:textId="2E265465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luteolin.</w:t>
            </w:r>
          </w:p>
        </w:tc>
      </w:tr>
      <w:tr w:rsidR="00E0186C" w14:paraId="00C46C0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508047F" w14:textId="0F806197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S40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FA179A4" w14:textId="4B2C887D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baicalein.</w:t>
            </w:r>
          </w:p>
        </w:tc>
      </w:tr>
      <w:tr w:rsidR="00E0186C" w14:paraId="0F3FE526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A7063FE" w14:textId="067D0AD1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S41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4B8C3E5" w14:textId="06149A85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coumarin.</w:t>
            </w:r>
          </w:p>
        </w:tc>
      </w:tr>
      <w:tr w:rsidR="00E0186C" w14:paraId="7930BF96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146A06F" w14:textId="5F788255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S42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2D85984E" w14:textId="2D2CE28D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sucrose.</w:t>
            </w:r>
          </w:p>
        </w:tc>
      </w:tr>
      <w:tr w:rsidR="00E0186C" w14:paraId="0F4C7A88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C746270" w14:textId="2DFC15BD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S43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7F14E0F" w14:textId="3ADAB752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glucose.</w:t>
            </w:r>
          </w:p>
        </w:tc>
      </w:tr>
      <w:tr w:rsidR="00E0186C" w14:paraId="7A523675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04056829" w14:textId="73B79F73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S44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E799B93" w14:textId="666CF6BC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artemisinin.</w:t>
            </w:r>
          </w:p>
        </w:tc>
      </w:tr>
      <w:tr w:rsidR="00E0186C" w14:paraId="2C537D8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3F002176" w14:textId="7D428327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S45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0310888F" w14:textId="7BAE6ED8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glutamine.</w:t>
            </w:r>
          </w:p>
        </w:tc>
      </w:tr>
      <w:tr w:rsidR="00E0186C" w14:paraId="4F0FBAC9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1A02E0D6" w14:textId="6DDF4216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S46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B783ED7" w14:textId="28F73C4E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tryptophan.</w:t>
            </w:r>
          </w:p>
        </w:tc>
      </w:tr>
      <w:tr w:rsidR="00E0186C" w14:paraId="2243F19D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97D9473" w14:textId="2FD14EFC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S47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51B4DB0A" w14:textId="0BCFDA70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histidine.</w:t>
            </w:r>
          </w:p>
        </w:tc>
      </w:tr>
      <w:tr w:rsidR="00E0186C" w14:paraId="693886B3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2398EBDA" w14:textId="3FFBB9B4" w:rsidR="00E0186C" w:rsidRPr="00977B41" w:rsidRDefault="00E0186C" w:rsidP="00E0186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sz w:val="21"/>
                <w:szCs w:val="21"/>
              </w:rPr>
              <w:t>Figure S48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3C9CDF8A" w14:textId="370FFF04" w:rsidR="00E0186C" w:rsidRPr="00977B41" w:rsidRDefault="00E0186C" w:rsidP="00E0186C">
            <w:pPr>
              <w:rPr>
                <w:sz w:val="22"/>
                <w:szCs w:val="22"/>
              </w:rPr>
            </w:pPr>
            <w:r>
              <w:rPr>
                <w:rFonts w:ascii="Times New Roman" w:eastAsia="等线" w:hAnsi="Times New Roman"/>
                <w:color w:val="000000"/>
                <w:sz w:val="22"/>
                <w:szCs w:val="22"/>
              </w:rPr>
              <w:t>The MS/MS spectrum of glucuronic acid.</w:t>
            </w:r>
          </w:p>
        </w:tc>
      </w:tr>
      <w:tr w:rsidR="00977B41" w14:paraId="34AE9587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3645B591" w14:textId="09717DD6" w:rsidR="00977B41" w:rsidRPr="00977B41" w:rsidRDefault="00977B41" w:rsidP="0041506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7B41">
              <w:rPr>
                <w:rFonts w:ascii="Times New Roman" w:hAnsi="Times New Roman" w:hint="eastAsia"/>
                <w:b/>
                <w:sz w:val="22"/>
                <w:szCs w:val="22"/>
              </w:rPr>
              <w:t>T</w:t>
            </w:r>
            <w:r w:rsidRPr="00977B41">
              <w:rPr>
                <w:rFonts w:ascii="Times New Roman" w:hAnsi="Times New Roman"/>
                <w:b/>
                <w:sz w:val="22"/>
                <w:szCs w:val="22"/>
              </w:rPr>
              <w:t>able S1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2B5345EE" w14:textId="3AEB0361" w:rsidR="00977B41" w:rsidRPr="00977B41" w:rsidRDefault="00977B41" w:rsidP="00E25BB9">
            <w:pPr>
              <w:rPr>
                <w:rFonts w:ascii="Times New Roman" w:hAnsi="Times New Roman"/>
                <w:sz w:val="22"/>
                <w:szCs w:val="22"/>
              </w:rPr>
            </w:pPr>
            <w:r w:rsidRPr="00977B41">
              <w:rPr>
                <w:rFonts w:ascii="Times New Roman" w:hAnsi="Times New Roman"/>
                <w:sz w:val="22"/>
                <w:szCs w:val="22"/>
              </w:rPr>
              <w:t>List of tentatively identified metabolites in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P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ginseng</w:t>
            </w:r>
            <w:r w:rsidRPr="00977B41">
              <w:rPr>
                <w:rFonts w:ascii="Times New Roman" w:hAnsi="Times New Roman"/>
                <w:sz w:val="22"/>
                <w:szCs w:val="22"/>
              </w:rPr>
              <w:t xml:space="preserve"> roots by AMG-LDI-MSI platform</w:t>
            </w:r>
          </w:p>
        </w:tc>
      </w:tr>
      <w:tr w:rsidR="00977B41" w14:paraId="39298229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6963EB6" w14:textId="4610F617" w:rsidR="00977B41" w:rsidRDefault="00977B41" w:rsidP="00415069">
            <w:pPr>
              <w:jc w:val="center"/>
              <w:rPr>
                <w:b/>
                <w:sz w:val="22"/>
                <w:szCs w:val="22"/>
              </w:rPr>
            </w:pPr>
            <w:r w:rsidRPr="00977B41">
              <w:rPr>
                <w:rFonts w:ascii="Times New Roman" w:hAnsi="Times New Roman" w:hint="eastAsia"/>
                <w:b/>
                <w:sz w:val="22"/>
                <w:szCs w:val="22"/>
              </w:rPr>
              <w:t>T</w:t>
            </w:r>
            <w:r w:rsidRPr="00977B41">
              <w:rPr>
                <w:rFonts w:ascii="Times New Roman" w:hAnsi="Times New Roman"/>
                <w:b/>
                <w:sz w:val="22"/>
                <w:szCs w:val="22"/>
              </w:rPr>
              <w:t>able S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7CF0B3AA" w14:textId="2EEE8955" w:rsidR="00977B41" w:rsidRPr="00415069" w:rsidRDefault="00977B41" w:rsidP="00E25BB9">
            <w:pPr>
              <w:rPr>
                <w:sz w:val="22"/>
                <w:szCs w:val="22"/>
              </w:rPr>
            </w:pPr>
            <w:r w:rsidRPr="00977B41">
              <w:rPr>
                <w:rFonts w:ascii="Times New Roman" w:hAnsi="Times New Roman"/>
                <w:sz w:val="22"/>
                <w:szCs w:val="22"/>
              </w:rPr>
              <w:t>List of tentatively identified metabolites in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C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pinnatifida</w:t>
            </w:r>
            <w:r w:rsidRPr="00977B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fruit</w:t>
            </w:r>
            <w:r w:rsidRPr="00977B41">
              <w:rPr>
                <w:rFonts w:ascii="Times New Roman" w:hAnsi="Times New Roman"/>
                <w:sz w:val="22"/>
                <w:szCs w:val="22"/>
              </w:rPr>
              <w:t xml:space="preserve"> by AMG-LDI-MSI platform</w:t>
            </w:r>
          </w:p>
        </w:tc>
      </w:tr>
      <w:tr w:rsidR="00977B41" w14:paraId="6DB6069E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68A5D8A" w14:textId="37071EA4" w:rsidR="00977B41" w:rsidRDefault="00977B41" w:rsidP="00415069">
            <w:pPr>
              <w:jc w:val="center"/>
              <w:rPr>
                <w:b/>
                <w:sz w:val="22"/>
                <w:szCs w:val="22"/>
              </w:rPr>
            </w:pPr>
            <w:r w:rsidRPr="00977B41">
              <w:rPr>
                <w:rFonts w:ascii="Times New Roman" w:hAnsi="Times New Roman" w:hint="eastAsia"/>
                <w:b/>
                <w:sz w:val="22"/>
                <w:szCs w:val="22"/>
              </w:rPr>
              <w:t>T</w:t>
            </w:r>
            <w:r w:rsidRPr="00977B41">
              <w:rPr>
                <w:rFonts w:ascii="Times New Roman" w:hAnsi="Times New Roman"/>
                <w:b/>
                <w:sz w:val="22"/>
                <w:szCs w:val="22"/>
              </w:rPr>
              <w:t>able S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153357A5" w14:textId="592945D6" w:rsidR="00977B41" w:rsidRPr="00415069" w:rsidRDefault="00977B41" w:rsidP="00E25BB9">
            <w:pPr>
              <w:rPr>
                <w:sz w:val="22"/>
                <w:szCs w:val="22"/>
              </w:rPr>
            </w:pPr>
            <w:r w:rsidRPr="00977B41">
              <w:rPr>
                <w:rFonts w:ascii="Times New Roman" w:hAnsi="Times New Roman"/>
                <w:sz w:val="22"/>
                <w:szCs w:val="22"/>
              </w:rPr>
              <w:t>List of tentatively identified metabolites in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annua </w:t>
            </w:r>
            <w:r>
              <w:rPr>
                <w:rFonts w:ascii="Times New Roman" w:hAnsi="Times New Roman"/>
                <w:sz w:val="22"/>
                <w:szCs w:val="22"/>
              </w:rPr>
              <w:t>leaf</w:t>
            </w:r>
            <w:r w:rsidRPr="00977B41">
              <w:rPr>
                <w:rFonts w:ascii="Times New Roman" w:hAnsi="Times New Roman"/>
                <w:sz w:val="22"/>
                <w:szCs w:val="22"/>
              </w:rPr>
              <w:t xml:space="preserve"> by AMG-LDI-MSI platform</w:t>
            </w:r>
          </w:p>
        </w:tc>
      </w:tr>
      <w:tr w:rsidR="00977B41" w14:paraId="565E38A4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B28C5A5" w14:textId="5CDF6A35" w:rsidR="00977B41" w:rsidRDefault="00977B41" w:rsidP="00415069">
            <w:pPr>
              <w:jc w:val="center"/>
              <w:rPr>
                <w:b/>
                <w:sz w:val="22"/>
                <w:szCs w:val="22"/>
              </w:rPr>
            </w:pPr>
            <w:r w:rsidRPr="00977B41">
              <w:rPr>
                <w:rFonts w:ascii="Times New Roman" w:hAnsi="Times New Roman" w:hint="eastAsia"/>
                <w:b/>
                <w:sz w:val="22"/>
                <w:szCs w:val="22"/>
              </w:rPr>
              <w:t>T</w:t>
            </w:r>
            <w:r w:rsidRPr="00977B41">
              <w:rPr>
                <w:rFonts w:ascii="Times New Roman" w:hAnsi="Times New Roman"/>
                <w:b/>
                <w:sz w:val="22"/>
                <w:szCs w:val="22"/>
              </w:rPr>
              <w:t>able S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6333AA8" w14:textId="3FD23FAA" w:rsidR="00977B41" w:rsidRPr="00415069" w:rsidRDefault="00977B41" w:rsidP="00E25BB9">
            <w:pPr>
              <w:rPr>
                <w:sz w:val="22"/>
                <w:szCs w:val="22"/>
              </w:rPr>
            </w:pPr>
            <w:r w:rsidRPr="00977B41">
              <w:rPr>
                <w:rFonts w:ascii="Times New Roman" w:hAnsi="Times New Roman"/>
                <w:sz w:val="22"/>
                <w:szCs w:val="22"/>
              </w:rPr>
              <w:t>List of tentatively identified metabolites in</w:t>
            </w:r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baicalensis</w:t>
            </w:r>
            <w:proofErr w:type="spellEnd"/>
            <w:r w:rsidRPr="00977B41">
              <w:rPr>
                <w:rFonts w:ascii="Times New Roman" w:hAnsi="Times New Roman"/>
                <w:sz w:val="22"/>
                <w:szCs w:val="22"/>
              </w:rPr>
              <w:t xml:space="preserve"> root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D0C63">
              <w:rPr>
                <w:rFonts w:ascii="Times New Roman" w:eastAsiaTheme="minorEastAsia" w:hAnsi="Times New Roman"/>
                <w:bCs/>
                <w:color w:val="000000" w:themeColor="text1"/>
                <w:sz w:val="24"/>
              </w:rPr>
              <w:t>nodule</w:t>
            </w:r>
            <w:r w:rsidRPr="00977B41">
              <w:rPr>
                <w:rFonts w:ascii="Times New Roman" w:hAnsi="Times New Roman"/>
                <w:sz w:val="22"/>
                <w:szCs w:val="22"/>
              </w:rPr>
              <w:t xml:space="preserve"> by AMG-LDI-MSI platform</w:t>
            </w:r>
          </w:p>
        </w:tc>
      </w:tr>
      <w:tr w:rsidR="00415069" w14:paraId="5E148794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737E3F9A" w14:textId="0D8C0773" w:rsidR="00415069" w:rsidRDefault="00415069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Table S</w:t>
            </w:r>
            <w:r w:rsidR="00977B41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4D5AF726" w14:textId="06EB843C" w:rsidR="00415069" w:rsidRPr="00415069" w:rsidRDefault="00415069" w:rsidP="00E25BB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Determination of representative metabolites in </w:t>
            </w:r>
            <w:r w:rsidR="00977B41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P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r w:rsidR="00977B41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ginseng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root tissues by high resolution MS/MS</w:t>
            </w:r>
          </w:p>
        </w:tc>
      </w:tr>
      <w:tr w:rsidR="00415069" w14:paraId="19A84DF1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54A2293B" w14:textId="414BA619" w:rsidR="00415069" w:rsidRDefault="00415069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Table S</w:t>
            </w:r>
            <w:r w:rsidR="00977B41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C14AEEC" w14:textId="213CE15D" w:rsidR="00415069" w:rsidRPr="00415069" w:rsidRDefault="00415069" w:rsidP="00E25BB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Determination of representative metabolites in </w:t>
            </w:r>
            <w:r w:rsidR="00977B41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C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r w:rsidR="00977B41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pinnatifida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fruit by high resolution MS/MS</w:t>
            </w:r>
          </w:p>
        </w:tc>
      </w:tr>
      <w:tr w:rsidR="00415069" w14:paraId="471A7D75" w14:textId="77777777" w:rsidTr="00977B41">
        <w:trPr>
          <w:trHeight w:val="567"/>
          <w:jc w:val="center"/>
        </w:trPr>
        <w:tc>
          <w:tcPr>
            <w:tcW w:w="881" w:type="pct"/>
            <w:tcBorders>
              <w:top w:val="nil"/>
              <w:bottom w:val="nil"/>
            </w:tcBorders>
            <w:vAlign w:val="center"/>
          </w:tcPr>
          <w:p w14:paraId="6DDA5CBF" w14:textId="5BD51EC5" w:rsidR="00415069" w:rsidRDefault="00415069" w:rsidP="0041506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Table S</w:t>
            </w:r>
            <w:r w:rsidR="00977B41"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4119" w:type="pct"/>
            <w:tcBorders>
              <w:top w:val="nil"/>
              <w:bottom w:val="nil"/>
            </w:tcBorders>
            <w:vAlign w:val="center"/>
          </w:tcPr>
          <w:p w14:paraId="6D2504C5" w14:textId="21CDFC8B" w:rsidR="00415069" w:rsidRPr="00415069" w:rsidRDefault="00415069" w:rsidP="00E25BB9">
            <w:pPr>
              <w:rPr>
                <w:rFonts w:ascii="Times New Roman" w:hAnsi="Times New Roman"/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Determination of representative metabolites in </w:t>
            </w:r>
            <w:r w:rsidR="00977B41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A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r w:rsidR="00977B41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annua</w:t>
            </w:r>
            <w:r w:rsidRPr="0041506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>leaf by high resolution MS/MS</w:t>
            </w:r>
          </w:p>
        </w:tc>
      </w:tr>
      <w:tr w:rsidR="00977B41" w14:paraId="4AF3F9AD" w14:textId="77777777" w:rsidTr="00415069">
        <w:trPr>
          <w:trHeight w:val="567"/>
          <w:jc w:val="center"/>
        </w:trPr>
        <w:tc>
          <w:tcPr>
            <w:tcW w:w="881" w:type="pct"/>
            <w:tcBorders>
              <w:top w:val="nil"/>
              <w:bottom w:val="single" w:sz="12" w:space="0" w:color="auto"/>
            </w:tcBorders>
            <w:vAlign w:val="center"/>
          </w:tcPr>
          <w:p w14:paraId="73A3C600" w14:textId="77D2AD70" w:rsidR="00977B41" w:rsidRDefault="00977B41" w:rsidP="00415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Table S8</w:t>
            </w:r>
          </w:p>
        </w:tc>
        <w:tc>
          <w:tcPr>
            <w:tcW w:w="4119" w:type="pct"/>
            <w:tcBorders>
              <w:top w:val="nil"/>
              <w:bottom w:val="single" w:sz="12" w:space="0" w:color="auto"/>
            </w:tcBorders>
            <w:vAlign w:val="center"/>
          </w:tcPr>
          <w:p w14:paraId="6CEFEA14" w14:textId="674B122E" w:rsidR="00977B41" w:rsidRPr="00415069" w:rsidRDefault="00977B41" w:rsidP="00415069">
            <w:pPr>
              <w:rPr>
                <w:sz w:val="22"/>
                <w:szCs w:val="22"/>
              </w:rPr>
            </w:pPr>
            <w:r w:rsidRPr="00415069">
              <w:rPr>
                <w:rFonts w:ascii="Times New Roman" w:hAnsi="Times New Roman"/>
                <w:sz w:val="22"/>
                <w:szCs w:val="22"/>
              </w:rPr>
              <w:t xml:space="preserve">Determination of representative metabolites in </w:t>
            </w:r>
            <w:r w:rsidR="00E25BB9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S</w:t>
            </w:r>
            <w:r w:rsidR="00E25BB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="00E25BB9" w:rsidRPr="00977B41">
              <w:rPr>
                <w:rFonts w:ascii="Times New Roman" w:hAnsi="Times New Roman"/>
                <w:i/>
                <w:iCs/>
                <w:sz w:val="22"/>
                <w:szCs w:val="22"/>
              </w:rPr>
              <w:t>baicalensis</w:t>
            </w:r>
            <w:proofErr w:type="spellEnd"/>
            <w:r w:rsidR="00E25BB9" w:rsidRPr="00977B41">
              <w:rPr>
                <w:rFonts w:ascii="Times New Roman" w:hAnsi="Times New Roman"/>
                <w:sz w:val="22"/>
                <w:szCs w:val="22"/>
              </w:rPr>
              <w:t xml:space="preserve"> root</w:t>
            </w:r>
            <w:r w:rsidR="00E25BB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25BB9" w:rsidRPr="00FD0C63">
              <w:rPr>
                <w:rFonts w:ascii="Times New Roman" w:eastAsiaTheme="minorEastAsia" w:hAnsi="Times New Roman"/>
                <w:bCs/>
                <w:color w:val="000000" w:themeColor="text1"/>
                <w:sz w:val="24"/>
              </w:rPr>
              <w:t>nodule</w:t>
            </w:r>
            <w:r w:rsidRPr="00415069">
              <w:rPr>
                <w:rFonts w:ascii="Times New Roman" w:hAnsi="Times New Roman"/>
                <w:sz w:val="22"/>
                <w:szCs w:val="22"/>
              </w:rPr>
              <w:t xml:space="preserve"> by high resolution MS/MS</w:t>
            </w:r>
          </w:p>
        </w:tc>
      </w:tr>
    </w:tbl>
    <w:p w14:paraId="57D08E31" w14:textId="5BFD7CE6" w:rsidR="00A17F9C" w:rsidRPr="00E25BB9" w:rsidRDefault="00A17F9C">
      <w:pPr>
        <w:widowControl/>
        <w:jc w:val="left"/>
      </w:pPr>
    </w:p>
    <w:p w14:paraId="5D59E044" w14:textId="658E2A39" w:rsidR="00A17F9C" w:rsidRDefault="00A17F9C">
      <w:pPr>
        <w:widowControl/>
        <w:jc w:val="left"/>
      </w:pPr>
      <w:r>
        <w:br w:type="page"/>
      </w:r>
    </w:p>
    <w:p w14:paraId="60F8A44A" w14:textId="509AA59E" w:rsidR="0074262D" w:rsidRDefault="0074262D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17EE77C9" wp14:editId="4E642FF9">
            <wp:extent cx="5040000" cy="2592539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92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2F6A8" w14:textId="6437C6DB" w:rsidR="00204B44" w:rsidRDefault="0074262D" w:rsidP="00A17F9C"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S1.</w:t>
      </w:r>
      <w:r>
        <w:t xml:space="preserve"> </w:t>
      </w:r>
      <w:r w:rsidR="00843DF7" w:rsidRPr="00843DF7">
        <w:t>TEM image of</w:t>
      </w:r>
      <w:r w:rsidR="00843DF7">
        <w:t xml:space="preserve"> </w:t>
      </w:r>
      <w:r w:rsidR="00843DF7" w:rsidRPr="00E24923">
        <w:t>pristine MoS</w:t>
      </w:r>
      <w:r w:rsidR="00843DF7" w:rsidRPr="00D74D48">
        <w:rPr>
          <w:vertAlign w:val="subscript"/>
        </w:rPr>
        <w:t>2</w:t>
      </w:r>
      <w:r w:rsidR="00843DF7">
        <w:rPr>
          <w:rFonts w:hint="eastAsia"/>
        </w:rPr>
        <w:t xml:space="preserve">, GO </w:t>
      </w:r>
      <w:r w:rsidR="00843DF7" w:rsidRPr="00E24923">
        <w:t>and A</w:t>
      </w:r>
      <w:r w:rsidR="00202BA6">
        <w:t>u@</w:t>
      </w:r>
      <w:r w:rsidR="00843DF7" w:rsidRPr="00E24923">
        <w:t>MoS</w:t>
      </w:r>
      <w:r w:rsidR="00843DF7" w:rsidRPr="00E24923">
        <w:rPr>
          <w:vertAlign w:val="subscript"/>
        </w:rPr>
        <w:t>2</w:t>
      </w:r>
      <w:r w:rsidR="00202BA6">
        <w:t>/GO</w:t>
      </w:r>
      <w:r w:rsidR="00843DF7" w:rsidRPr="00E24923">
        <w:t xml:space="preserve"> </w:t>
      </w:r>
      <w:r w:rsidR="00843DF7" w:rsidRPr="00843DF7">
        <w:t>nanocomposite</w:t>
      </w:r>
      <w:r w:rsidR="00843DF7">
        <w:t>s.</w:t>
      </w:r>
    </w:p>
    <w:p w14:paraId="34E075E6" w14:textId="234F31EB" w:rsidR="00843DF7" w:rsidRDefault="00843DF7" w:rsidP="00A17F9C">
      <w:r>
        <w:rPr>
          <w:rFonts w:hint="eastAsia"/>
        </w:rPr>
        <w:t>(</w:t>
      </w:r>
      <w:r>
        <w:t>a) few layer MoS</w:t>
      </w:r>
      <w:r w:rsidRPr="00843DF7">
        <w:rPr>
          <w:vertAlign w:val="subscript"/>
        </w:rPr>
        <w:t>2</w:t>
      </w:r>
      <w:r>
        <w:t xml:space="preserve"> nanosheets. (b) signal layer GO nanosheets. (c) different A</w:t>
      </w:r>
      <w:r>
        <w:rPr>
          <w:rFonts w:hint="eastAsia"/>
        </w:rPr>
        <w:t>u@MoS</w:t>
      </w:r>
      <w:r w:rsidRPr="00D74D48">
        <w:rPr>
          <w:rFonts w:hint="eastAsia"/>
          <w:vertAlign w:val="subscript"/>
        </w:rPr>
        <w:t>2</w:t>
      </w:r>
      <w:r>
        <w:rPr>
          <w:rFonts w:hint="eastAsia"/>
        </w:rPr>
        <w:t>/GO</w:t>
      </w:r>
      <w:r>
        <w:t xml:space="preserve"> </w:t>
      </w:r>
      <w:r w:rsidR="00202BA6">
        <w:t>n</w:t>
      </w:r>
      <w:r w:rsidR="00202BA6" w:rsidRPr="00202BA6">
        <w:t>anocomposites</w:t>
      </w:r>
      <w:r>
        <w:t>.</w:t>
      </w:r>
    </w:p>
    <w:p w14:paraId="72C922E4" w14:textId="77777777" w:rsidR="00204B44" w:rsidRDefault="00204B44">
      <w:pPr>
        <w:widowControl/>
        <w:jc w:val="left"/>
      </w:pPr>
      <w:r>
        <w:br w:type="page"/>
      </w:r>
    </w:p>
    <w:p w14:paraId="5F4CFEF7" w14:textId="0F81D35C" w:rsidR="006D05C4" w:rsidRDefault="006D05C4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119F975A" wp14:editId="2F5D6AD7">
            <wp:extent cx="5040000" cy="3999786"/>
            <wp:effectExtent l="0" t="0" r="0" b="0"/>
            <wp:docPr id="16405218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999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D99B9A" w14:textId="37D173D2" w:rsidR="00843DF7" w:rsidRDefault="006D05C4" w:rsidP="00A17F9C">
      <w:r w:rsidRPr="00E320A3">
        <w:rPr>
          <w:rFonts w:hint="eastAsia"/>
          <w:b/>
          <w:bCs/>
        </w:rPr>
        <w:t>Figure S</w:t>
      </w:r>
      <w:r w:rsidR="00C70BBC" w:rsidRPr="00E320A3">
        <w:rPr>
          <w:b/>
          <w:bCs/>
        </w:rPr>
        <w:t>2</w:t>
      </w:r>
      <w:r w:rsidRPr="00E320A3"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r w:rsidR="00843DF7">
        <w:t xml:space="preserve">HRTEM images of </w:t>
      </w:r>
      <w:r w:rsidR="00843DF7" w:rsidRPr="00E24923">
        <w:t>pristine MoS</w:t>
      </w:r>
      <w:r w:rsidR="00843DF7" w:rsidRPr="00D74D48">
        <w:rPr>
          <w:vertAlign w:val="subscript"/>
        </w:rPr>
        <w:t>2</w:t>
      </w:r>
      <w:r w:rsidR="00843DF7">
        <w:rPr>
          <w:rFonts w:hint="eastAsia"/>
        </w:rPr>
        <w:t xml:space="preserve">, GO </w:t>
      </w:r>
      <w:r w:rsidR="00843DF7" w:rsidRPr="00E24923">
        <w:t>and Au</w:t>
      </w:r>
      <w:r w:rsidR="00AA1881">
        <w:t>@</w:t>
      </w:r>
      <w:r w:rsidR="00843DF7" w:rsidRPr="00E24923">
        <w:t>MoS</w:t>
      </w:r>
      <w:r w:rsidR="00843DF7" w:rsidRPr="00E24923">
        <w:rPr>
          <w:vertAlign w:val="subscript"/>
        </w:rPr>
        <w:t>2</w:t>
      </w:r>
      <w:r w:rsidR="00F06CB1">
        <w:t>/GO</w:t>
      </w:r>
      <w:r w:rsidR="00843DF7" w:rsidRPr="00E24923">
        <w:t xml:space="preserve"> </w:t>
      </w:r>
      <w:r w:rsidR="00843DF7" w:rsidRPr="00843DF7">
        <w:t>nanocomposite</w:t>
      </w:r>
      <w:r w:rsidR="00843DF7">
        <w:t>s.</w:t>
      </w:r>
    </w:p>
    <w:p w14:paraId="3DEA5B7A" w14:textId="77777777" w:rsidR="000A05CB" w:rsidRDefault="000A05CB" w:rsidP="00E7355E">
      <w:pPr>
        <w:jc w:val="center"/>
      </w:pPr>
    </w:p>
    <w:p w14:paraId="1BB5C289" w14:textId="77777777" w:rsidR="000A05CB" w:rsidRDefault="000A05CB" w:rsidP="00E7355E">
      <w:pPr>
        <w:jc w:val="center"/>
      </w:pPr>
    </w:p>
    <w:p w14:paraId="1597BB07" w14:textId="77777777" w:rsidR="000A05CB" w:rsidRDefault="000A05CB" w:rsidP="00E7355E">
      <w:pPr>
        <w:jc w:val="center"/>
      </w:pPr>
    </w:p>
    <w:p w14:paraId="2B057133" w14:textId="77777777" w:rsidR="00F5000D" w:rsidRDefault="00F5000D" w:rsidP="00420A08"/>
    <w:p w14:paraId="34F199E4" w14:textId="77777777" w:rsidR="00420A08" w:rsidRPr="00420A08" w:rsidRDefault="00420A08" w:rsidP="00420A08"/>
    <w:p w14:paraId="14C0002C" w14:textId="4C482911" w:rsidR="00F5000D" w:rsidRDefault="00F5000D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411310CA" wp14:editId="0FBBFB97">
            <wp:extent cx="5220000" cy="3543083"/>
            <wp:effectExtent l="0" t="0" r="0" b="0"/>
            <wp:docPr id="18856404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543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701BC" w14:textId="0CFF90B1" w:rsidR="00D34B63" w:rsidRPr="00843DF7" w:rsidRDefault="00F5000D" w:rsidP="00F06CB1">
      <w:r w:rsidRPr="00E320A3">
        <w:rPr>
          <w:rFonts w:hint="eastAsia"/>
          <w:b/>
          <w:bCs/>
        </w:rPr>
        <w:t>Figure S</w:t>
      </w:r>
      <w:r w:rsidR="00C70BBC" w:rsidRPr="00E320A3">
        <w:rPr>
          <w:b/>
          <w:bCs/>
        </w:rPr>
        <w:t>3</w:t>
      </w:r>
      <w:r w:rsidRPr="00E320A3">
        <w:rPr>
          <w:rFonts w:hint="eastAsia"/>
          <w:b/>
          <w:bCs/>
        </w:rPr>
        <w:t>.</w:t>
      </w:r>
      <w:r w:rsidR="00843DF7">
        <w:t xml:space="preserve"> </w:t>
      </w:r>
      <w:r w:rsidR="00843DF7" w:rsidRPr="00843DF7">
        <w:t xml:space="preserve">HAADF-STEM and corresponding elemental mapping images of </w:t>
      </w:r>
      <w:r w:rsidR="00F06CB1">
        <w:t xml:space="preserve">different </w:t>
      </w:r>
      <w:r w:rsidR="00F06CB1" w:rsidRPr="00E24923">
        <w:t>Au</w:t>
      </w:r>
      <w:r w:rsidR="00F06CB1">
        <w:t>@</w:t>
      </w:r>
      <w:r w:rsidR="00F06CB1" w:rsidRPr="00E24923">
        <w:t>MoS</w:t>
      </w:r>
      <w:r w:rsidR="00F06CB1" w:rsidRPr="00E24923">
        <w:rPr>
          <w:vertAlign w:val="subscript"/>
        </w:rPr>
        <w:t>2</w:t>
      </w:r>
      <w:r w:rsidR="00F06CB1">
        <w:t>/GO</w:t>
      </w:r>
      <w:r w:rsidR="00843DF7" w:rsidRPr="00E24923">
        <w:t xml:space="preserve"> </w:t>
      </w:r>
      <w:r w:rsidR="00843DF7" w:rsidRPr="00843DF7">
        <w:t>nanocomposite</w:t>
      </w:r>
      <w:r w:rsidR="00843DF7">
        <w:t>s.</w:t>
      </w:r>
    </w:p>
    <w:p w14:paraId="513C2DB0" w14:textId="77777777" w:rsidR="00D34B63" w:rsidRDefault="00D34B63">
      <w:pPr>
        <w:widowControl/>
        <w:jc w:val="left"/>
      </w:pPr>
      <w:r>
        <w:br w:type="page"/>
      </w:r>
    </w:p>
    <w:p w14:paraId="19613931" w14:textId="4346FA8A" w:rsidR="00F5000D" w:rsidRDefault="00F361BA" w:rsidP="00F361BA">
      <w:pPr>
        <w:jc w:val="center"/>
      </w:pPr>
      <w:r>
        <w:rPr>
          <w:noProof/>
        </w:rPr>
        <w:lastRenderedPageBreak/>
        <w:drawing>
          <wp:inline distT="0" distB="0" distL="0" distR="0" wp14:anchorId="44A96845" wp14:editId="694CABD4">
            <wp:extent cx="5357374" cy="8006963"/>
            <wp:effectExtent l="0" t="0" r="0" b="0"/>
            <wp:docPr id="75233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3"/>
                    <a:stretch/>
                  </pic:blipFill>
                  <pic:spPr bwMode="auto">
                    <a:xfrm>
                      <a:off x="0" y="0"/>
                      <a:ext cx="5364569" cy="801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3B4D2" w14:textId="435E8B5A" w:rsidR="003466D7" w:rsidRDefault="006C3AD6" w:rsidP="006D5076">
      <w:pPr>
        <w:jc w:val="left"/>
      </w:pPr>
      <w:r w:rsidRPr="00E320A3">
        <w:rPr>
          <w:rFonts w:hint="eastAsia"/>
          <w:b/>
          <w:bCs/>
        </w:rPr>
        <w:t>Figure S</w:t>
      </w:r>
      <w:r w:rsidR="00204B44" w:rsidRPr="00E320A3">
        <w:rPr>
          <w:b/>
          <w:bCs/>
        </w:rPr>
        <w:t>4</w:t>
      </w:r>
      <w:r>
        <w:rPr>
          <w:rFonts w:hint="eastAsia"/>
        </w:rPr>
        <w:t>.</w:t>
      </w:r>
      <w:r w:rsidR="00D74D48">
        <w:t xml:space="preserve"> M</w:t>
      </w:r>
      <w:r w:rsidR="00D74D48" w:rsidRPr="00D74D48">
        <w:t>ass spectrometry</w:t>
      </w:r>
      <w:r w:rsidR="00D74D48">
        <w:t xml:space="preserve"> of </w:t>
      </w:r>
      <w:r w:rsidR="00D74D48" w:rsidRPr="00D74D48">
        <w:t>various</w:t>
      </w:r>
      <w:r w:rsidR="00D74D48">
        <w:t xml:space="preserve"> metabolites by using </w:t>
      </w:r>
      <w:r w:rsidR="00D74D48" w:rsidRPr="00D74D48">
        <w:t>Au@MoS</w:t>
      </w:r>
      <w:r w:rsidR="00D74D48" w:rsidRPr="00F06CB1">
        <w:rPr>
          <w:vertAlign w:val="subscript"/>
        </w:rPr>
        <w:t>2</w:t>
      </w:r>
      <w:r w:rsidR="00D74D48" w:rsidRPr="00D74D48">
        <w:t>/GO</w:t>
      </w:r>
      <w:r w:rsidR="00D74D48">
        <w:t xml:space="preserve">, </w:t>
      </w:r>
      <w:r w:rsidR="00D74D48" w:rsidRPr="00D74D48">
        <w:t>MoS</w:t>
      </w:r>
      <w:r w:rsidR="00D74D48" w:rsidRPr="00D74D48">
        <w:rPr>
          <w:vertAlign w:val="subscript"/>
        </w:rPr>
        <w:t>2</w:t>
      </w:r>
      <w:r w:rsidR="00D74D48">
        <w:t xml:space="preserve">, </w:t>
      </w:r>
      <w:r w:rsidR="00D74D48" w:rsidRPr="00D74D48">
        <w:t>GO</w:t>
      </w:r>
      <w:r w:rsidR="00D74D48">
        <w:t xml:space="preserve"> </w:t>
      </w:r>
      <w:proofErr w:type="spellStart"/>
      <w:r w:rsidR="00D74D48">
        <w:t>nanosubstrates</w:t>
      </w:r>
      <w:proofErr w:type="spellEnd"/>
      <w:r w:rsidR="00D74D48">
        <w:t xml:space="preserve"> and DAN, CHCA matrices in positive and negative mode.</w:t>
      </w:r>
      <w:r w:rsidR="003466D7">
        <w:t xml:space="preserve"> </w:t>
      </w:r>
    </w:p>
    <w:p w14:paraId="1DBA1A17" w14:textId="78F55AA7" w:rsidR="006C3AD6" w:rsidRDefault="003466D7" w:rsidP="006D5076">
      <w:pPr>
        <w:jc w:val="left"/>
      </w:pPr>
      <w:r>
        <w:t xml:space="preserve">* Represent the target peak. </w:t>
      </w:r>
    </w:p>
    <w:p w14:paraId="227C682F" w14:textId="77777777" w:rsidR="00204B44" w:rsidRDefault="00204B44" w:rsidP="00204B44">
      <w:pPr>
        <w:jc w:val="center"/>
      </w:pPr>
      <w:r>
        <w:rPr>
          <w:noProof/>
        </w:rPr>
        <w:lastRenderedPageBreak/>
        <w:drawing>
          <wp:inline distT="0" distB="0" distL="0" distR="0" wp14:anchorId="68448F5C" wp14:editId="293CB6B5">
            <wp:extent cx="5040000" cy="2237191"/>
            <wp:effectExtent l="0" t="0" r="0" b="0"/>
            <wp:docPr id="13596914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237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B5A340" w14:textId="118EDAC1" w:rsidR="00204B44" w:rsidRDefault="00204B44" w:rsidP="00975D4A">
      <w:r w:rsidRPr="00E320A3">
        <w:rPr>
          <w:rFonts w:hint="eastAsia"/>
          <w:b/>
          <w:bCs/>
        </w:rPr>
        <w:t>Figure S</w:t>
      </w:r>
      <w:r w:rsidRPr="00E320A3">
        <w:rPr>
          <w:b/>
          <w:bCs/>
        </w:rPr>
        <w:t>5</w:t>
      </w:r>
      <w:r w:rsidRPr="00E320A3">
        <w:rPr>
          <w:rFonts w:hint="eastAsia"/>
          <w:b/>
          <w:bCs/>
        </w:rPr>
        <w:t>.</w:t>
      </w:r>
      <w:r>
        <w:rPr>
          <w:rFonts w:hint="eastAsia"/>
        </w:rPr>
        <w:t xml:space="preserve"> Background of different matri</w:t>
      </w:r>
      <w:r w:rsidR="00DE7667">
        <w:t xml:space="preserve">ces and </w:t>
      </w:r>
      <w:proofErr w:type="spellStart"/>
      <w:r w:rsidR="00DE7667">
        <w:t>nanosubstrates</w:t>
      </w:r>
      <w:proofErr w:type="spellEnd"/>
      <w:r>
        <w:rPr>
          <w:rFonts w:hint="eastAsia"/>
        </w:rPr>
        <w:t xml:space="preserve"> in the positive and negative mode</w:t>
      </w:r>
      <w:r w:rsidR="000D6716">
        <w:rPr>
          <w:rFonts w:hint="eastAsia"/>
        </w:rPr>
        <w:t>s</w:t>
      </w:r>
      <w:r>
        <w:rPr>
          <w:rFonts w:hint="eastAsia"/>
        </w:rPr>
        <w:t>.</w:t>
      </w:r>
    </w:p>
    <w:p w14:paraId="7B1A328B" w14:textId="0B0D2AB6" w:rsidR="00204B44" w:rsidRDefault="00204B44">
      <w:pPr>
        <w:widowControl/>
        <w:jc w:val="left"/>
      </w:pPr>
      <w:r>
        <w:br w:type="page"/>
      </w:r>
    </w:p>
    <w:p w14:paraId="636EA3B9" w14:textId="13BF198B" w:rsidR="00742F73" w:rsidRDefault="00897B79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6852E757" wp14:editId="0AA13AD6">
            <wp:extent cx="3920947" cy="300231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050" cy="300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7C700" w14:textId="40EDEACE" w:rsidR="00742F73" w:rsidRDefault="00742F73" w:rsidP="00E320A3">
      <w:r w:rsidRPr="00E320A3">
        <w:rPr>
          <w:rFonts w:hint="eastAsia"/>
          <w:b/>
          <w:bCs/>
        </w:rPr>
        <w:t>Figure S</w:t>
      </w:r>
      <w:r w:rsidR="00204B44" w:rsidRPr="00E320A3">
        <w:rPr>
          <w:b/>
          <w:bCs/>
        </w:rPr>
        <w:t>6</w:t>
      </w:r>
      <w:r w:rsidRPr="00E320A3">
        <w:rPr>
          <w:rFonts w:hint="eastAsia"/>
          <w:b/>
          <w:bCs/>
        </w:rPr>
        <w:t>.</w:t>
      </w:r>
      <w:r w:rsidR="003642D4">
        <w:rPr>
          <w:rFonts w:hint="eastAsia"/>
        </w:rPr>
        <w:t xml:space="preserve"> </w:t>
      </w:r>
      <w:r w:rsidR="003642D4" w:rsidRPr="003642D4">
        <w:t>UV-visible spectrometry</w:t>
      </w:r>
      <w:r w:rsidR="003642D4">
        <w:rPr>
          <w:rFonts w:hint="eastAsia"/>
        </w:rPr>
        <w:t xml:space="preserve"> of </w:t>
      </w:r>
      <w:r w:rsidR="004722F3">
        <w:rPr>
          <w:rFonts w:hint="eastAsia"/>
        </w:rPr>
        <w:t>Au@MoS</w:t>
      </w:r>
      <w:r w:rsidR="004722F3" w:rsidRPr="004722F3">
        <w:rPr>
          <w:rFonts w:hint="eastAsia"/>
          <w:vertAlign w:val="subscript"/>
        </w:rPr>
        <w:t>2</w:t>
      </w:r>
      <w:r w:rsidR="004722F3">
        <w:rPr>
          <w:rFonts w:hint="eastAsia"/>
        </w:rPr>
        <w:t>/GO, MoS</w:t>
      </w:r>
      <w:r w:rsidR="004722F3" w:rsidRPr="004722F3">
        <w:rPr>
          <w:rFonts w:hint="eastAsia"/>
          <w:vertAlign w:val="subscript"/>
        </w:rPr>
        <w:t>2</w:t>
      </w:r>
      <w:r w:rsidR="004722F3">
        <w:rPr>
          <w:rFonts w:hint="eastAsia"/>
        </w:rPr>
        <w:t>, and GO.</w:t>
      </w:r>
    </w:p>
    <w:p w14:paraId="315DCBBF" w14:textId="43E8B58F" w:rsidR="00EA5053" w:rsidRDefault="00EA5053">
      <w:pPr>
        <w:widowControl/>
        <w:jc w:val="left"/>
      </w:pPr>
      <w:r>
        <w:br w:type="page"/>
      </w:r>
    </w:p>
    <w:p w14:paraId="7727AB36" w14:textId="498EECDB" w:rsidR="000A05CB" w:rsidRDefault="00131A94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39097A06" wp14:editId="1D2C32D9">
            <wp:extent cx="4320000" cy="2160000"/>
            <wp:effectExtent l="0" t="0" r="0" b="0"/>
            <wp:docPr id="19181342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49BB3E" w14:textId="306AEBBE" w:rsidR="00C96D18" w:rsidRDefault="00131A94" w:rsidP="00975D4A">
      <w:r w:rsidRPr="00E320A3">
        <w:rPr>
          <w:rFonts w:hint="eastAsia"/>
          <w:b/>
          <w:bCs/>
        </w:rPr>
        <w:t>Figure S</w:t>
      </w:r>
      <w:r w:rsidR="00204B44" w:rsidRPr="00E320A3">
        <w:rPr>
          <w:b/>
          <w:bCs/>
        </w:rPr>
        <w:t>7</w:t>
      </w:r>
      <w:r w:rsidRPr="00E320A3"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r w:rsidR="00C96D18" w:rsidRPr="00C96D18">
        <w:t>Total ion intensity of HN and BP at different laser energies under positive and negative</w:t>
      </w:r>
      <w:r w:rsidR="00C96D18">
        <w:t xml:space="preserve"> mode</w:t>
      </w:r>
      <w:r w:rsidR="000D6716">
        <w:rPr>
          <w:rFonts w:hint="eastAsia"/>
        </w:rPr>
        <w:t>s</w:t>
      </w:r>
      <w:r w:rsidR="00DE7667">
        <w:t>.</w:t>
      </w:r>
    </w:p>
    <w:p w14:paraId="4EDEB65D" w14:textId="77777777" w:rsidR="00BF3466" w:rsidRDefault="00BF3466">
      <w:pPr>
        <w:widowControl/>
        <w:jc w:val="left"/>
      </w:pPr>
      <w:r>
        <w:br w:type="page"/>
      </w:r>
    </w:p>
    <w:p w14:paraId="5F3DDE91" w14:textId="224797B6" w:rsidR="00863842" w:rsidRDefault="00EA4B3A" w:rsidP="00EA5053">
      <w:pPr>
        <w:jc w:val="center"/>
      </w:pPr>
      <w:r>
        <w:rPr>
          <w:noProof/>
        </w:rPr>
        <w:lastRenderedPageBreak/>
        <w:drawing>
          <wp:inline distT="0" distB="0" distL="0" distR="0" wp14:anchorId="3AB28195" wp14:editId="5238DC62">
            <wp:extent cx="5274310" cy="377888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5E483" w14:textId="0D2FA426" w:rsidR="00BF3466" w:rsidRDefault="00E81105" w:rsidP="00975D4A">
      <w:r w:rsidRPr="00E320A3">
        <w:rPr>
          <w:rFonts w:hint="eastAsia"/>
          <w:b/>
          <w:bCs/>
        </w:rPr>
        <w:t>Figure</w:t>
      </w:r>
      <w:r w:rsidRPr="00E320A3">
        <w:rPr>
          <w:b/>
          <w:bCs/>
        </w:rPr>
        <w:t xml:space="preserve"> S8.</w:t>
      </w:r>
      <w:r w:rsidR="009B2A49">
        <w:t xml:space="preserve"> </w:t>
      </w:r>
      <w:r w:rsidR="006623FD">
        <w:t xml:space="preserve">Optical images of the </w:t>
      </w:r>
      <w:r w:rsidR="009B2A49">
        <w:t>Au@MoS</w:t>
      </w:r>
      <w:r w:rsidR="009B2A49" w:rsidRPr="009B2A49">
        <w:rPr>
          <w:vertAlign w:val="subscript"/>
        </w:rPr>
        <w:t>2</w:t>
      </w:r>
      <w:r w:rsidR="009B2A49">
        <w:t xml:space="preserve">/GO </w:t>
      </w:r>
      <w:r w:rsidR="00975D4A">
        <w:t xml:space="preserve">flexible </w:t>
      </w:r>
      <w:r w:rsidR="009B2A49">
        <w:t xml:space="preserve">film </w:t>
      </w:r>
      <w:r w:rsidR="009B2A49" w:rsidRPr="009B2A49">
        <w:t>morphology, cutting and storage</w:t>
      </w:r>
      <w:r w:rsidR="00DE7667">
        <w:t>.</w:t>
      </w:r>
    </w:p>
    <w:p w14:paraId="1DEA55B3" w14:textId="77777777" w:rsidR="00BF3466" w:rsidRDefault="00BF3466" w:rsidP="00EA5053">
      <w:pPr>
        <w:jc w:val="center"/>
      </w:pPr>
    </w:p>
    <w:p w14:paraId="5D218A58" w14:textId="77777777" w:rsidR="00EA5053" w:rsidRDefault="00EA5053">
      <w:pPr>
        <w:widowControl/>
        <w:jc w:val="left"/>
      </w:pPr>
      <w:r>
        <w:br w:type="page"/>
      </w:r>
    </w:p>
    <w:p w14:paraId="19464EFD" w14:textId="4798D301" w:rsidR="00420A08" w:rsidRDefault="00420A08" w:rsidP="00E7355E">
      <w:pPr>
        <w:jc w:val="center"/>
      </w:pPr>
    </w:p>
    <w:p w14:paraId="07AE4C43" w14:textId="2AFDC8D8" w:rsidR="008A2091" w:rsidRDefault="008A2091" w:rsidP="00E7355E">
      <w:pPr>
        <w:jc w:val="center"/>
      </w:pPr>
      <w:r>
        <w:rPr>
          <w:noProof/>
        </w:rPr>
        <w:drawing>
          <wp:inline distT="0" distB="0" distL="0" distR="0" wp14:anchorId="3A44D1B0" wp14:editId="54250C7A">
            <wp:extent cx="4320000" cy="409799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09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E613FE" w14:textId="4A769DB9" w:rsidR="00420A08" w:rsidRDefault="00574160" w:rsidP="00521CBB"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</w:t>
      </w:r>
      <w:r w:rsidR="002C519D" w:rsidRPr="00E320A3">
        <w:rPr>
          <w:b/>
          <w:bCs/>
        </w:rPr>
        <w:t>9</w:t>
      </w:r>
      <w:r w:rsidRPr="00E320A3">
        <w:rPr>
          <w:b/>
          <w:bCs/>
        </w:rPr>
        <w:t>.</w:t>
      </w:r>
      <w:r>
        <w:t xml:space="preserve"> </w:t>
      </w:r>
      <w:r w:rsidR="00DE7667" w:rsidRPr="00DE7667">
        <w:t xml:space="preserve">SEM element mapping and typical energy dispersive X-ray spectroscopy (EDX) spectra for </w:t>
      </w:r>
      <w:r w:rsidR="00DE7667">
        <w:t>Au@MoS</w:t>
      </w:r>
      <w:r w:rsidR="00DE7667" w:rsidRPr="009B2A49">
        <w:rPr>
          <w:vertAlign w:val="subscript"/>
        </w:rPr>
        <w:t>2</w:t>
      </w:r>
      <w:r w:rsidR="00DE7667">
        <w:t>/GO</w:t>
      </w:r>
      <w:r w:rsidR="00DE7667" w:rsidRPr="00DE7667">
        <w:t xml:space="preserve"> film</w:t>
      </w:r>
      <w:r w:rsidR="00DE7667">
        <w:t xml:space="preserve"> surface</w:t>
      </w:r>
      <w:r w:rsidR="00DE7667" w:rsidRPr="00DE7667">
        <w:t>.</w:t>
      </w:r>
    </w:p>
    <w:p w14:paraId="18E8DE62" w14:textId="77777777" w:rsidR="00420A08" w:rsidRPr="00DE7667" w:rsidRDefault="00420A08" w:rsidP="00E7355E">
      <w:pPr>
        <w:jc w:val="center"/>
      </w:pPr>
    </w:p>
    <w:p w14:paraId="20E43C47" w14:textId="77777777" w:rsidR="00420A08" w:rsidRDefault="00420A08" w:rsidP="00E7355E">
      <w:pPr>
        <w:jc w:val="center"/>
      </w:pPr>
    </w:p>
    <w:p w14:paraId="0319D219" w14:textId="4268DFE6" w:rsidR="00F5000D" w:rsidRDefault="008A2091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6315C421" wp14:editId="74F8C517">
            <wp:extent cx="4320000" cy="4252664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252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B9FF86" w14:textId="3EDA3D29" w:rsidR="00046CDA" w:rsidRDefault="00574160" w:rsidP="00521CBB"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</w:t>
      </w:r>
      <w:r w:rsidR="002C519D" w:rsidRPr="00E320A3">
        <w:rPr>
          <w:b/>
          <w:bCs/>
        </w:rPr>
        <w:t>10</w:t>
      </w:r>
      <w:r w:rsidRPr="00E320A3">
        <w:rPr>
          <w:b/>
          <w:bCs/>
        </w:rPr>
        <w:t>.</w:t>
      </w:r>
      <w:r w:rsidR="00DE7667">
        <w:t xml:space="preserve"> </w:t>
      </w:r>
      <w:r w:rsidR="00DE7667" w:rsidRPr="00DE7667">
        <w:t xml:space="preserve">SEM element mapping and typical energy dispersive X-ray spectroscopy (EDX) spectra for the cross sections of </w:t>
      </w:r>
      <w:r w:rsidR="00DE7667">
        <w:t>Au@MoS</w:t>
      </w:r>
      <w:r w:rsidR="00DE7667" w:rsidRPr="009B2A49">
        <w:rPr>
          <w:vertAlign w:val="subscript"/>
        </w:rPr>
        <w:t>2</w:t>
      </w:r>
      <w:r w:rsidR="00DE7667">
        <w:t>/GO</w:t>
      </w:r>
      <w:r w:rsidR="00DE7667" w:rsidRPr="00DE7667">
        <w:t xml:space="preserve"> film</w:t>
      </w:r>
      <w:r w:rsidR="00DE7667">
        <w:t>.</w:t>
      </w:r>
    </w:p>
    <w:p w14:paraId="634D68CB" w14:textId="3DDCECEB" w:rsidR="00046CDA" w:rsidRDefault="00046CDA" w:rsidP="00E7355E">
      <w:pPr>
        <w:jc w:val="center"/>
      </w:pPr>
    </w:p>
    <w:p w14:paraId="5F79C21E" w14:textId="5D18F56E" w:rsidR="003E730D" w:rsidRDefault="003E730D" w:rsidP="00E7355E">
      <w:pPr>
        <w:jc w:val="center"/>
      </w:pPr>
    </w:p>
    <w:p w14:paraId="218C5275" w14:textId="1F440FA6" w:rsidR="003E730D" w:rsidRDefault="003E730D" w:rsidP="00E7355E">
      <w:pPr>
        <w:jc w:val="center"/>
      </w:pPr>
    </w:p>
    <w:p w14:paraId="11190F2D" w14:textId="0967E9D9" w:rsidR="003E730D" w:rsidRDefault="003E730D" w:rsidP="00E7355E">
      <w:pPr>
        <w:jc w:val="center"/>
      </w:pPr>
    </w:p>
    <w:p w14:paraId="7282DBA8" w14:textId="2131B438" w:rsidR="003E730D" w:rsidRDefault="003E730D" w:rsidP="00E7355E">
      <w:pPr>
        <w:jc w:val="center"/>
      </w:pPr>
    </w:p>
    <w:p w14:paraId="0ADB894F" w14:textId="232F61AF" w:rsidR="003E730D" w:rsidRDefault="003E730D" w:rsidP="00E7355E">
      <w:pPr>
        <w:jc w:val="center"/>
      </w:pPr>
    </w:p>
    <w:p w14:paraId="6BC34313" w14:textId="3CF11B33" w:rsidR="003E730D" w:rsidRDefault="003E730D" w:rsidP="00E7355E">
      <w:pPr>
        <w:jc w:val="center"/>
      </w:pPr>
    </w:p>
    <w:p w14:paraId="08AD5191" w14:textId="7C1ED993" w:rsidR="003E730D" w:rsidRDefault="003E730D" w:rsidP="00E7355E">
      <w:pPr>
        <w:jc w:val="center"/>
      </w:pPr>
    </w:p>
    <w:p w14:paraId="468DDB8E" w14:textId="4B2CB9DE" w:rsidR="003E730D" w:rsidRDefault="003E730D" w:rsidP="00E7355E">
      <w:pPr>
        <w:jc w:val="center"/>
      </w:pPr>
    </w:p>
    <w:p w14:paraId="0DE346FA" w14:textId="6326A9AD" w:rsidR="003E730D" w:rsidRDefault="003E730D" w:rsidP="00E7355E">
      <w:pPr>
        <w:jc w:val="center"/>
      </w:pPr>
    </w:p>
    <w:p w14:paraId="5D484F47" w14:textId="3A16332E" w:rsidR="003E730D" w:rsidRDefault="003E730D" w:rsidP="00E7355E">
      <w:pPr>
        <w:jc w:val="center"/>
      </w:pPr>
    </w:p>
    <w:p w14:paraId="00B64421" w14:textId="6B606659" w:rsidR="003E730D" w:rsidRDefault="003E730D" w:rsidP="00E7355E">
      <w:pPr>
        <w:jc w:val="center"/>
      </w:pPr>
    </w:p>
    <w:p w14:paraId="6C4365A8" w14:textId="709FD70A" w:rsidR="003E730D" w:rsidRDefault="003E730D" w:rsidP="00E7355E">
      <w:pPr>
        <w:jc w:val="center"/>
      </w:pPr>
    </w:p>
    <w:p w14:paraId="3F0981F6" w14:textId="77777777" w:rsidR="003E730D" w:rsidRDefault="003E730D" w:rsidP="00E7355E">
      <w:pPr>
        <w:jc w:val="center"/>
      </w:pPr>
    </w:p>
    <w:p w14:paraId="1C23B69C" w14:textId="2121373F" w:rsidR="00046CDA" w:rsidRDefault="00046CDA" w:rsidP="00E7355E">
      <w:pPr>
        <w:jc w:val="center"/>
      </w:pPr>
    </w:p>
    <w:p w14:paraId="49FEF1A3" w14:textId="77777777" w:rsidR="003E730D" w:rsidRDefault="003E730D" w:rsidP="00E7355E">
      <w:pPr>
        <w:jc w:val="center"/>
      </w:pPr>
    </w:p>
    <w:p w14:paraId="38808855" w14:textId="77777777" w:rsidR="003E730D" w:rsidRDefault="003E730D" w:rsidP="007D38AF"/>
    <w:p w14:paraId="75F9EDD2" w14:textId="058EF2BF" w:rsidR="003E730D" w:rsidRDefault="00EC12ED" w:rsidP="00E7355E">
      <w:pPr>
        <w:jc w:val="center"/>
      </w:pPr>
      <w:r>
        <w:rPr>
          <w:noProof/>
        </w:rPr>
        <w:lastRenderedPageBreak/>
        <w:drawing>
          <wp:inline distT="0" distB="0" distL="0" distR="0" wp14:anchorId="14CA575B" wp14:editId="03E57086">
            <wp:extent cx="4621456" cy="13811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158" cy="1382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AAACC9" w14:textId="77777777" w:rsidR="007D38AF" w:rsidRDefault="007D38AF" w:rsidP="00E7355E">
      <w:pPr>
        <w:jc w:val="center"/>
      </w:pPr>
    </w:p>
    <w:p w14:paraId="586BF216" w14:textId="1C7157C8" w:rsidR="0032777F" w:rsidRDefault="00CA5D35" w:rsidP="00521CBB"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S11.</w:t>
      </w:r>
      <w:r>
        <w:t xml:space="preserve"> </w:t>
      </w:r>
      <w:r w:rsidR="00E72687">
        <w:t>A</w:t>
      </w:r>
      <w:r w:rsidR="00E72687" w:rsidRPr="00E72687">
        <w:t>queous contact angle measurements of</w:t>
      </w:r>
      <w:r w:rsidR="00E72687">
        <w:t xml:space="preserve"> GO, MoS</w:t>
      </w:r>
      <w:r w:rsidR="00E72687" w:rsidRPr="00E72687">
        <w:rPr>
          <w:vertAlign w:val="subscript"/>
        </w:rPr>
        <w:t>2</w:t>
      </w:r>
      <w:r w:rsidR="00E72687">
        <w:t>, and Au@MoS</w:t>
      </w:r>
      <w:r w:rsidR="00E72687" w:rsidRPr="009B2A49">
        <w:rPr>
          <w:vertAlign w:val="subscript"/>
        </w:rPr>
        <w:t>2</w:t>
      </w:r>
      <w:r w:rsidR="00E72687">
        <w:t>/GO films.</w:t>
      </w:r>
    </w:p>
    <w:p w14:paraId="4341609C" w14:textId="77777777" w:rsidR="0032777F" w:rsidRDefault="0032777F">
      <w:pPr>
        <w:widowControl/>
        <w:jc w:val="left"/>
      </w:pPr>
      <w:r>
        <w:br w:type="page"/>
      </w:r>
    </w:p>
    <w:p w14:paraId="3D1BD5AF" w14:textId="34C3329E" w:rsidR="007D38AF" w:rsidRDefault="0032777F" w:rsidP="00E7355E">
      <w:pPr>
        <w:jc w:val="center"/>
      </w:pPr>
      <w:r w:rsidRPr="0032777F">
        <w:rPr>
          <w:noProof/>
        </w:rPr>
        <w:lastRenderedPageBreak/>
        <w:drawing>
          <wp:inline distT="0" distB="0" distL="0" distR="0" wp14:anchorId="1F767F4F" wp14:editId="03DC4802">
            <wp:extent cx="5274310" cy="1981835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2B21" w14:textId="300BA1F8" w:rsidR="0032777F" w:rsidRDefault="0032777F" w:rsidP="0032777F">
      <w:pPr>
        <w:rPr>
          <w:rFonts w:cs="Times New Roman"/>
          <w:szCs w:val="24"/>
        </w:rPr>
      </w:pPr>
      <w:bookmarkStart w:id="1" w:name="_Hlk207717267"/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S1</w:t>
      </w:r>
      <w:r>
        <w:rPr>
          <w:b/>
          <w:bCs/>
        </w:rPr>
        <w:t>2</w:t>
      </w:r>
      <w:r w:rsidRPr="00E320A3">
        <w:rPr>
          <w:b/>
          <w:bCs/>
        </w:rPr>
        <w:t>.</w:t>
      </w:r>
      <w:r>
        <w:t xml:space="preserve"> </w:t>
      </w:r>
      <w:r w:rsidRPr="0032777F">
        <w:rPr>
          <w:rFonts w:cs="Times New Roman"/>
          <w:szCs w:val="24"/>
        </w:rPr>
        <w:t>MS images of representative metabolite</w:t>
      </w:r>
      <w:r w:rsidR="00F15958">
        <w:rPr>
          <w:rFonts w:cs="Times New Roman"/>
          <w:szCs w:val="24"/>
        </w:rPr>
        <w:t xml:space="preserve"> standards</w:t>
      </w:r>
      <w:r w:rsidRPr="0032777F">
        <w:rPr>
          <w:rFonts w:cs="Times New Roman"/>
          <w:szCs w:val="24"/>
        </w:rPr>
        <w:t xml:space="preserve"> using the AMG-LDI-MSI platform in </w:t>
      </w:r>
      <w:r>
        <w:rPr>
          <w:rFonts w:cs="Times New Roman"/>
          <w:szCs w:val="24"/>
        </w:rPr>
        <w:t xml:space="preserve">positive and </w:t>
      </w:r>
      <w:r w:rsidRPr="0032777F">
        <w:rPr>
          <w:rFonts w:cs="Times New Roman"/>
          <w:szCs w:val="24"/>
        </w:rPr>
        <w:t>negative ion mode</w:t>
      </w:r>
      <w:r>
        <w:rPr>
          <w:rFonts w:cs="Times New Roman"/>
          <w:szCs w:val="24"/>
        </w:rPr>
        <w:t>s.</w:t>
      </w:r>
    </w:p>
    <w:bookmarkEnd w:id="1"/>
    <w:p w14:paraId="4951832E" w14:textId="57225E9D" w:rsidR="00DB3A60" w:rsidRDefault="00DB3A60">
      <w:pPr>
        <w:widowControl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C94A43F" w14:textId="0DD46545" w:rsidR="00DB3A60" w:rsidRDefault="00840CD9" w:rsidP="0032777F">
      <w:pPr>
        <w:rPr>
          <w:rFonts w:cs="Times New Roman"/>
          <w:b/>
          <w:bCs/>
          <w:szCs w:val="24"/>
        </w:rPr>
      </w:pPr>
      <w:r w:rsidRPr="00840CD9">
        <w:rPr>
          <w:rFonts w:cs="Times New Roman"/>
          <w:b/>
          <w:bCs/>
          <w:noProof/>
          <w:szCs w:val="24"/>
        </w:rPr>
        <w:lastRenderedPageBreak/>
        <w:drawing>
          <wp:inline distT="0" distB="0" distL="0" distR="0" wp14:anchorId="283DD385" wp14:editId="3DEE6242">
            <wp:extent cx="4901696" cy="5573864"/>
            <wp:effectExtent l="0" t="0" r="0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06121" cy="557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45438" w14:textId="621EECFE" w:rsidR="00DB3A60" w:rsidRPr="0032777F" w:rsidRDefault="00DB3A60" w:rsidP="0032777F">
      <w:pPr>
        <w:rPr>
          <w:rFonts w:cs="Times New Roman"/>
          <w:b/>
          <w:bCs/>
          <w:szCs w:val="24"/>
        </w:rPr>
      </w:pPr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S1</w:t>
      </w:r>
      <w:r>
        <w:rPr>
          <w:b/>
          <w:bCs/>
        </w:rPr>
        <w:t xml:space="preserve">3. </w:t>
      </w:r>
      <w:r w:rsidR="00520D87" w:rsidRPr="00520D87">
        <w:t xml:space="preserve">Systematic stability tests of </w:t>
      </w:r>
      <w:r w:rsidR="000D6716">
        <w:t xml:space="preserve">the </w:t>
      </w:r>
      <w:r w:rsidR="00520D87" w:rsidRPr="00520D87">
        <w:t>AMG-LDI-MSI platform.</w:t>
      </w:r>
    </w:p>
    <w:p w14:paraId="3F79B296" w14:textId="77777777" w:rsidR="0032777F" w:rsidRPr="00F15958" w:rsidRDefault="0032777F" w:rsidP="00E7355E">
      <w:pPr>
        <w:jc w:val="center"/>
      </w:pPr>
    </w:p>
    <w:p w14:paraId="38E5450A" w14:textId="77777777" w:rsidR="007D38AF" w:rsidRDefault="007D38AF" w:rsidP="00E7355E">
      <w:pPr>
        <w:jc w:val="center"/>
      </w:pPr>
    </w:p>
    <w:p w14:paraId="5486709A" w14:textId="6EDCB817" w:rsidR="007D38AF" w:rsidRDefault="00937566" w:rsidP="00C40024">
      <w:pPr>
        <w:widowControl/>
        <w:jc w:val="center"/>
      </w:pPr>
      <w:r>
        <w:br w:type="page"/>
      </w:r>
    </w:p>
    <w:p w14:paraId="3CCFA8E3" w14:textId="77777777" w:rsidR="00937566" w:rsidRDefault="00937566">
      <w:pPr>
        <w:widowControl/>
        <w:jc w:val="left"/>
      </w:pPr>
    </w:p>
    <w:p w14:paraId="61C94A2F" w14:textId="3C4DD283" w:rsidR="00937566" w:rsidRDefault="001A3867" w:rsidP="00E7355E">
      <w:pPr>
        <w:jc w:val="center"/>
      </w:pPr>
      <w:r>
        <w:rPr>
          <w:noProof/>
        </w:rPr>
        <w:drawing>
          <wp:inline distT="0" distB="0" distL="0" distR="0" wp14:anchorId="22977388" wp14:editId="1091B792">
            <wp:extent cx="5040000" cy="326927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269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314F7" w14:textId="0A895D6A" w:rsidR="00C40024" w:rsidRDefault="00363524" w:rsidP="00521CBB">
      <w:r w:rsidRPr="00E320A3">
        <w:rPr>
          <w:rFonts w:hint="eastAsia"/>
          <w:b/>
          <w:bCs/>
        </w:rPr>
        <w:t>F</w:t>
      </w:r>
      <w:r w:rsidRPr="00E320A3">
        <w:rPr>
          <w:b/>
          <w:bCs/>
        </w:rPr>
        <w:t>igure S</w:t>
      </w:r>
      <w:r w:rsidR="00597AAC" w:rsidRPr="00E320A3">
        <w:rPr>
          <w:b/>
          <w:bCs/>
        </w:rPr>
        <w:t>1</w:t>
      </w:r>
      <w:r w:rsidR="00FC11F9">
        <w:rPr>
          <w:b/>
          <w:bCs/>
        </w:rPr>
        <w:t>4</w:t>
      </w:r>
      <w:r w:rsidRPr="00E320A3">
        <w:rPr>
          <w:b/>
          <w:bCs/>
        </w:rPr>
        <w:t>.</w:t>
      </w:r>
      <w:r>
        <w:t xml:space="preserve"> SOFG </w:t>
      </w:r>
      <w:r w:rsidR="00A10D24" w:rsidRPr="00A10D24">
        <w:t xml:space="preserve">staining </w:t>
      </w:r>
      <w:r>
        <w:t xml:space="preserve">and </w:t>
      </w:r>
      <w:r w:rsidR="00A10D24" w:rsidRPr="00A10D24">
        <w:t>morphological</w:t>
      </w:r>
      <w:r w:rsidR="00A10D24">
        <w:t xml:space="preserve"> </w:t>
      </w:r>
      <w:r>
        <w:t>images of</w:t>
      </w:r>
      <w:r w:rsidR="00EE61F0">
        <w:rPr>
          <w:rFonts w:hint="eastAsia"/>
        </w:rPr>
        <w:t xml:space="preserve"> </w:t>
      </w:r>
      <w:r w:rsidR="00A10D24">
        <w:t xml:space="preserve">rhizome, </w:t>
      </w:r>
      <w:r w:rsidR="00594B2C">
        <w:t xml:space="preserve">main </w:t>
      </w:r>
      <w:r w:rsidR="00A10D24">
        <w:t xml:space="preserve">root, and </w:t>
      </w:r>
      <w:r w:rsidR="00594B2C">
        <w:t>branch</w:t>
      </w:r>
      <w:r w:rsidR="00A10D24">
        <w:t xml:space="preserve"> root</w:t>
      </w:r>
      <w:r w:rsidR="00A10D24">
        <w:rPr>
          <w:rFonts w:hint="eastAsia"/>
        </w:rPr>
        <w:t xml:space="preserve"> </w:t>
      </w:r>
      <w:r>
        <w:t xml:space="preserve">tissues in the </w:t>
      </w:r>
      <w:r w:rsidRPr="00363524">
        <w:rPr>
          <w:i/>
          <w:iCs/>
        </w:rPr>
        <w:t>Panax ginseng</w:t>
      </w:r>
      <w:r w:rsidR="00A10D24">
        <w:t>.</w:t>
      </w:r>
    </w:p>
    <w:p w14:paraId="423FF11C" w14:textId="5A14DD24" w:rsidR="001B1E35" w:rsidRDefault="00C40024">
      <w:pPr>
        <w:widowControl/>
        <w:jc w:val="left"/>
      </w:pPr>
      <w:r>
        <w:br w:type="page"/>
      </w:r>
      <w:r w:rsidR="001B1E35">
        <w:rPr>
          <w:noProof/>
        </w:rPr>
        <w:lastRenderedPageBreak/>
        <w:drawing>
          <wp:inline distT="0" distB="0" distL="0" distR="0" wp14:anchorId="4B6EFBB0" wp14:editId="6048AB57">
            <wp:extent cx="5201729" cy="261556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53"/>
                    <a:stretch/>
                  </pic:blipFill>
                  <pic:spPr bwMode="auto">
                    <a:xfrm>
                      <a:off x="0" y="0"/>
                      <a:ext cx="5201729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F8CFE5" w14:textId="0AFE4EA9" w:rsidR="00594B2C" w:rsidRDefault="00A10C99">
      <w:pPr>
        <w:widowControl/>
        <w:jc w:val="left"/>
      </w:pPr>
      <w:r w:rsidRPr="005C2653">
        <w:rPr>
          <w:rFonts w:hint="eastAsia"/>
          <w:b/>
          <w:bCs/>
        </w:rPr>
        <w:t>F</w:t>
      </w:r>
      <w:r w:rsidRPr="005C2653">
        <w:rPr>
          <w:b/>
          <w:bCs/>
        </w:rPr>
        <w:t>igure S1</w:t>
      </w:r>
      <w:r w:rsidR="00FC11F9">
        <w:rPr>
          <w:b/>
          <w:bCs/>
        </w:rPr>
        <w:t>5</w:t>
      </w:r>
      <w:r w:rsidRPr="005C2653">
        <w:rPr>
          <w:b/>
          <w:bCs/>
        </w:rPr>
        <w:t>.</w:t>
      </w:r>
      <w:r>
        <w:t xml:space="preserve"> </w:t>
      </w:r>
      <w:r w:rsidR="002A55D9" w:rsidRPr="002A55D9">
        <w:t xml:space="preserve">Spatial distribution of major metabolites in the tricarboxylic acid (TCA) metabolic pathway in </w:t>
      </w:r>
      <w:r w:rsidR="002A55D9" w:rsidRPr="002A55D9">
        <w:rPr>
          <w:i/>
          <w:iCs/>
        </w:rPr>
        <w:t>P. ginseng</w:t>
      </w:r>
      <w:r w:rsidR="002A55D9" w:rsidRPr="002A55D9">
        <w:t xml:space="preserve"> roots.</w:t>
      </w:r>
    </w:p>
    <w:p w14:paraId="33CB7323" w14:textId="77777777" w:rsidR="00ED4C87" w:rsidRDefault="00ED4C87">
      <w:pPr>
        <w:widowControl/>
        <w:jc w:val="left"/>
      </w:pPr>
      <w:r>
        <w:br w:type="page"/>
      </w:r>
    </w:p>
    <w:p w14:paraId="3BA9CE2B" w14:textId="77777777" w:rsidR="00A10C99" w:rsidRDefault="00A10C99">
      <w:pPr>
        <w:widowControl/>
        <w:jc w:val="left"/>
      </w:pPr>
    </w:p>
    <w:p w14:paraId="39B7ED9D" w14:textId="77777777" w:rsidR="00ED4C87" w:rsidRDefault="00ED4C87" w:rsidP="00ED4C87">
      <w:pPr>
        <w:widowControl/>
        <w:jc w:val="center"/>
      </w:pPr>
      <w:r>
        <w:rPr>
          <w:noProof/>
        </w:rPr>
        <w:drawing>
          <wp:inline distT="0" distB="0" distL="0" distR="0" wp14:anchorId="4C5214AF" wp14:editId="03F05EE9">
            <wp:extent cx="5325305" cy="1425039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166" cy="1426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5CFCF" w14:textId="5FBA67E0" w:rsidR="005B7088" w:rsidRDefault="00ED4C87" w:rsidP="00594B2C">
      <w:pPr>
        <w:widowControl/>
        <w:jc w:val="left"/>
      </w:pPr>
      <w:r w:rsidRPr="005C2653">
        <w:rPr>
          <w:b/>
          <w:bCs/>
        </w:rPr>
        <w:t>Figure S1</w:t>
      </w:r>
      <w:r w:rsidR="00FC11F9">
        <w:rPr>
          <w:b/>
          <w:bCs/>
        </w:rPr>
        <w:t>6</w:t>
      </w:r>
      <w:r w:rsidRPr="005C2653">
        <w:rPr>
          <w:b/>
          <w:bCs/>
        </w:rPr>
        <w:t>.</w:t>
      </w:r>
      <w:r>
        <w:t xml:space="preserve"> </w:t>
      </w:r>
      <w:r w:rsidRPr="00C40024">
        <w:t>Single-color</w:t>
      </w:r>
      <w:r w:rsidRPr="007D38AF">
        <w:t xml:space="preserve"> MS images and overlay image of region-specific</w:t>
      </w:r>
      <w:r>
        <w:t xml:space="preserve"> </w:t>
      </w:r>
      <w:r w:rsidRPr="007D38AF">
        <w:t>metabolite ions</w:t>
      </w:r>
      <w:r w:rsidR="00594B2C">
        <w:t xml:space="preserve"> in </w:t>
      </w:r>
      <w:r w:rsidR="00594B2C" w:rsidRPr="00594B2C">
        <w:rPr>
          <w:i/>
          <w:iCs/>
        </w:rPr>
        <w:t>P. ginseng</w:t>
      </w:r>
      <w:r w:rsidR="00594B2C">
        <w:t xml:space="preserve"> main root</w:t>
      </w:r>
      <w:r w:rsidR="004E70E5">
        <w:t xml:space="preserve"> imprint</w:t>
      </w:r>
      <w:r w:rsidR="00594B2C">
        <w:t>.</w:t>
      </w:r>
    </w:p>
    <w:p w14:paraId="2E53B0EF" w14:textId="77777777" w:rsidR="001B1E35" w:rsidRDefault="001B1E35">
      <w:pPr>
        <w:widowControl/>
        <w:jc w:val="left"/>
      </w:pPr>
      <w:r>
        <w:br w:type="page"/>
      </w:r>
    </w:p>
    <w:p w14:paraId="1F22E57C" w14:textId="77777777" w:rsidR="000E2592" w:rsidRDefault="000E2592">
      <w:pPr>
        <w:widowControl/>
        <w:jc w:val="left"/>
      </w:pPr>
    </w:p>
    <w:p w14:paraId="3C7D0D24" w14:textId="1DA31D3F" w:rsidR="004773A9" w:rsidRDefault="004773A9" w:rsidP="00A82919">
      <w:pPr>
        <w:widowControl/>
        <w:jc w:val="center"/>
      </w:pPr>
      <w:r>
        <w:rPr>
          <w:noProof/>
        </w:rPr>
        <w:drawing>
          <wp:inline distT="0" distB="0" distL="0" distR="0" wp14:anchorId="297967CC" wp14:editId="12F5380F">
            <wp:extent cx="5040000" cy="375506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55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05E3E0" w14:textId="1A1947A9" w:rsidR="000E2592" w:rsidRPr="000E2592" w:rsidRDefault="000E2592" w:rsidP="00594B2C">
      <w:pPr>
        <w:widowControl/>
      </w:pPr>
      <w:r w:rsidRPr="005C2653">
        <w:rPr>
          <w:rFonts w:hint="eastAsia"/>
          <w:b/>
          <w:bCs/>
        </w:rPr>
        <w:t>F</w:t>
      </w:r>
      <w:r w:rsidRPr="005C2653">
        <w:rPr>
          <w:b/>
          <w:bCs/>
        </w:rPr>
        <w:t xml:space="preserve">igure </w:t>
      </w:r>
      <w:r w:rsidR="00734BF8" w:rsidRPr="005C2653">
        <w:rPr>
          <w:b/>
          <w:bCs/>
        </w:rPr>
        <w:t>S1</w:t>
      </w:r>
      <w:r w:rsidR="00FC11F9">
        <w:rPr>
          <w:b/>
          <w:bCs/>
        </w:rPr>
        <w:t>7</w:t>
      </w:r>
      <w:r w:rsidRPr="005C2653">
        <w:rPr>
          <w:b/>
          <w:bCs/>
        </w:rPr>
        <w:t>.</w:t>
      </w:r>
      <w:r w:rsidR="004773A9">
        <w:t xml:space="preserve"> </w:t>
      </w:r>
      <w:r w:rsidR="00594B2C" w:rsidRPr="00594B2C">
        <w:t>Representation of</w:t>
      </w:r>
      <w:r w:rsidR="00594B2C">
        <w:t xml:space="preserve"> ions </w:t>
      </w:r>
      <w:r w:rsidR="00594B2C" w:rsidRPr="00594B2C">
        <w:t xml:space="preserve">with region-specific distribution visualized </w:t>
      </w:r>
      <w:r w:rsidR="00594B2C">
        <w:t xml:space="preserve">in </w:t>
      </w:r>
      <w:r w:rsidR="00594B2C" w:rsidRPr="00594B2C">
        <w:rPr>
          <w:i/>
          <w:iCs/>
        </w:rPr>
        <w:t>Panax quinquefolium</w:t>
      </w:r>
      <w:r w:rsidR="00594B2C" w:rsidRPr="00594B2C">
        <w:t xml:space="preserve"> </w:t>
      </w:r>
      <w:r w:rsidR="00594B2C">
        <w:t xml:space="preserve">main root tissue </w:t>
      </w:r>
      <w:r w:rsidR="00594B2C" w:rsidRPr="00594B2C">
        <w:t>using the AMG</w:t>
      </w:r>
      <w:r w:rsidR="00594B2C">
        <w:t>-LDI-MSI</w:t>
      </w:r>
      <w:r w:rsidR="00594B2C" w:rsidRPr="00594B2C">
        <w:t xml:space="preserve"> platform in positive ion mode.</w:t>
      </w:r>
    </w:p>
    <w:p w14:paraId="76300CD3" w14:textId="77777777" w:rsidR="00471BEF" w:rsidRDefault="00A82919" w:rsidP="00471BEF">
      <w:pPr>
        <w:widowControl/>
        <w:jc w:val="center"/>
      </w:pPr>
      <w:r>
        <w:rPr>
          <w:noProof/>
        </w:rPr>
        <w:lastRenderedPageBreak/>
        <w:drawing>
          <wp:inline distT="0" distB="0" distL="0" distR="0" wp14:anchorId="6429D854" wp14:editId="345CE968">
            <wp:extent cx="3560445" cy="563943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563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74BC57" w14:textId="3E00B6DC" w:rsidR="00594B2C" w:rsidRDefault="00471BEF" w:rsidP="00471BEF">
      <w:pPr>
        <w:widowControl/>
      </w:pPr>
      <w:r w:rsidRPr="005C2653">
        <w:rPr>
          <w:rFonts w:hint="eastAsia"/>
          <w:b/>
          <w:bCs/>
        </w:rPr>
        <w:t>F</w:t>
      </w:r>
      <w:r w:rsidRPr="005C2653">
        <w:rPr>
          <w:b/>
          <w:bCs/>
        </w:rPr>
        <w:t>igure S1</w:t>
      </w:r>
      <w:r w:rsidR="00FC11F9">
        <w:rPr>
          <w:b/>
          <w:bCs/>
        </w:rPr>
        <w:t>8</w:t>
      </w:r>
      <w:r w:rsidRPr="005C2653">
        <w:rPr>
          <w:b/>
          <w:bCs/>
        </w:rPr>
        <w:t>.</w:t>
      </w:r>
      <w:r>
        <w:t xml:space="preserve"> </w:t>
      </w:r>
      <w:r w:rsidR="00594B2C">
        <w:t xml:space="preserve">Optical images of frozen slices of </w:t>
      </w:r>
      <w:r w:rsidR="00594B2C" w:rsidRPr="00594B2C">
        <w:rPr>
          <w:i/>
          <w:iCs/>
        </w:rPr>
        <w:t>C. pinnatifida</w:t>
      </w:r>
      <w:r w:rsidR="00594B2C" w:rsidRPr="00594B2C">
        <w:t xml:space="preserve"> fruit</w:t>
      </w:r>
      <w:r w:rsidR="00594B2C">
        <w:t xml:space="preserve"> of different </w:t>
      </w:r>
      <w:r w:rsidR="00594B2C" w:rsidRPr="00594B2C">
        <w:t>thicknesses</w:t>
      </w:r>
      <w:r w:rsidR="00594B2C">
        <w:t>.</w:t>
      </w:r>
    </w:p>
    <w:p w14:paraId="49412167" w14:textId="77777777" w:rsidR="00594B2C" w:rsidRDefault="00594B2C" w:rsidP="00471BEF">
      <w:pPr>
        <w:widowControl/>
      </w:pPr>
    </w:p>
    <w:p w14:paraId="11836F40" w14:textId="686A18AA" w:rsidR="00C670F2" w:rsidRDefault="00C670F2" w:rsidP="00471BEF">
      <w:pPr>
        <w:widowControl/>
      </w:pPr>
      <w:r>
        <w:br w:type="page"/>
      </w:r>
    </w:p>
    <w:p w14:paraId="398C8451" w14:textId="77777777" w:rsidR="00937566" w:rsidRDefault="00937566">
      <w:pPr>
        <w:widowControl/>
        <w:jc w:val="left"/>
      </w:pPr>
    </w:p>
    <w:p w14:paraId="046A727F" w14:textId="536A1F02" w:rsidR="003E730D" w:rsidRDefault="00A81DE3" w:rsidP="00E7355E">
      <w:pPr>
        <w:jc w:val="center"/>
      </w:pPr>
      <w:r>
        <w:rPr>
          <w:noProof/>
        </w:rPr>
        <w:drawing>
          <wp:inline distT="0" distB="0" distL="0" distR="0" wp14:anchorId="1243EAE6" wp14:editId="5B4CAB23">
            <wp:extent cx="5040000" cy="188835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888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5124AF" w14:textId="274E577A" w:rsidR="00046CDA" w:rsidRDefault="00046CDA" w:rsidP="00A81DE3"/>
    <w:p w14:paraId="6C171DC3" w14:textId="32495956" w:rsidR="003E730D" w:rsidRDefault="003E730D" w:rsidP="00594B2C">
      <w:pPr>
        <w:jc w:val="left"/>
      </w:pPr>
      <w:r w:rsidRPr="005C2653">
        <w:rPr>
          <w:rFonts w:hint="eastAsia"/>
          <w:b/>
          <w:bCs/>
        </w:rPr>
        <w:t>F</w:t>
      </w:r>
      <w:r w:rsidRPr="005C2653">
        <w:rPr>
          <w:b/>
          <w:bCs/>
        </w:rPr>
        <w:t>igure S</w:t>
      </w:r>
      <w:r w:rsidR="00894B51" w:rsidRPr="005C2653">
        <w:rPr>
          <w:b/>
          <w:bCs/>
        </w:rPr>
        <w:t>1</w:t>
      </w:r>
      <w:r w:rsidR="00FC11F9">
        <w:rPr>
          <w:b/>
          <w:bCs/>
        </w:rPr>
        <w:t>9</w:t>
      </w:r>
      <w:r w:rsidRPr="005C2653">
        <w:rPr>
          <w:b/>
          <w:bCs/>
        </w:rPr>
        <w:t>.</w:t>
      </w:r>
      <w:r>
        <w:t xml:space="preserve"> </w:t>
      </w:r>
      <w:r w:rsidR="00594B2C">
        <w:t>S</w:t>
      </w:r>
      <w:r w:rsidR="00594B2C" w:rsidRPr="00594B2C">
        <w:t>patial distribution</w:t>
      </w:r>
      <w:r w:rsidRPr="006F35AE">
        <w:t xml:space="preserve"> of major metabolites </w:t>
      </w:r>
      <w:bookmarkStart w:id="2" w:name="_Hlk193309496"/>
      <w:r w:rsidRPr="006F35AE">
        <w:t>in the</w:t>
      </w:r>
      <w:r w:rsidRPr="003E730D">
        <w:t xml:space="preserve"> biosynthesis</w:t>
      </w:r>
      <w:r w:rsidR="00756A06">
        <w:t xml:space="preserve"> </w:t>
      </w:r>
      <w:r w:rsidRPr="006F35AE">
        <w:t xml:space="preserve">pathway of </w:t>
      </w:r>
      <w:r>
        <w:rPr>
          <w:rFonts w:hint="eastAsia"/>
        </w:rPr>
        <w:t>p</w:t>
      </w:r>
      <w:r w:rsidRPr="003E730D">
        <w:t xml:space="preserve">henolic acids </w:t>
      </w:r>
      <w:bookmarkEnd w:id="2"/>
      <w:r>
        <w:t xml:space="preserve">in </w:t>
      </w:r>
      <w:r w:rsidRPr="00A72099">
        <w:rPr>
          <w:i/>
          <w:iCs/>
        </w:rPr>
        <w:t>C. pinnatifida</w:t>
      </w:r>
      <w:r>
        <w:t xml:space="preserve"> fruit.</w:t>
      </w:r>
    </w:p>
    <w:p w14:paraId="63019731" w14:textId="4F12272A" w:rsidR="003E730D" w:rsidRPr="00594B2C" w:rsidRDefault="003E730D" w:rsidP="00E7355E">
      <w:pPr>
        <w:jc w:val="center"/>
      </w:pPr>
    </w:p>
    <w:p w14:paraId="06755379" w14:textId="5E0FFAEF" w:rsidR="003E730D" w:rsidRDefault="003E730D" w:rsidP="00E7355E">
      <w:pPr>
        <w:jc w:val="center"/>
      </w:pPr>
    </w:p>
    <w:p w14:paraId="2B3A9DB7" w14:textId="77777777" w:rsidR="003E730D" w:rsidRPr="00756A06" w:rsidRDefault="003E730D" w:rsidP="00E7355E">
      <w:pPr>
        <w:jc w:val="center"/>
      </w:pPr>
    </w:p>
    <w:p w14:paraId="34F292D9" w14:textId="58F85B55" w:rsidR="003E730D" w:rsidRDefault="003E730D" w:rsidP="00E7355E">
      <w:pPr>
        <w:jc w:val="center"/>
      </w:pPr>
    </w:p>
    <w:p w14:paraId="4AD4B72D" w14:textId="5D841762" w:rsidR="003E730D" w:rsidRDefault="003E730D" w:rsidP="00E7355E">
      <w:pPr>
        <w:jc w:val="center"/>
      </w:pPr>
    </w:p>
    <w:p w14:paraId="2F81E2DE" w14:textId="24E93771" w:rsidR="003E730D" w:rsidRDefault="003E730D" w:rsidP="00E7355E">
      <w:pPr>
        <w:jc w:val="center"/>
      </w:pPr>
    </w:p>
    <w:p w14:paraId="68983421" w14:textId="5E688C49" w:rsidR="00046CDA" w:rsidRDefault="00612F53" w:rsidP="0098036F">
      <w:pPr>
        <w:widowControl/>
        <w:jc w:val="left"/>
      </w:pPr>
      <w:r>
        <w:br w:type="page"/>
      </w:r>
      <w:r w:rsidR="00046CDA">
        <w:rPr>
          <w:noProof/>
        </w:rPr>
        <w:lastRenderedPageBreak/>
        <w:drawing>
          <wp:inline distT="0" distB="0" distL="0" distR="0" wp14:anchorId="519EB18F" wp14:editId="5B7A870F">
            <wp:extent cx="4752000" cy="459587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000" cy="4595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AB2E2" w14:textId="754888D8" w:rsidR="00046CDA" w:rsidRDefault="00046CDA" w:rsidP="00E7355E">
      <w:pPr>
        <w:jc w:val="center"/>
      </w:pPr>
    </w:p>
    <w:p w14:paraId="7AB6B955" w14:textId="11D090E4" w:rsidR="00A37CDD" w:rsidRDefault="00046CDA" w:rsidP="00594B2C">
      <w:pPr>
        <w:jc w:val="left"/>
      </w:pPr>
      <w:r w:rsidRPr="005C2653">
        <w:rPr>
          <w:rFonts w:hint="eastAsia"/>
          <w:b/>
          <w:bCs/>
        </w:rPr>
        <w:t>F</w:t>
      </w:r>
      <w:r w:rsidRPr="005C2653">
        <w:rPr>
          <w:b/>
          <w:bCs/>
        </w:rPr>
        <w:t>igure S</w:t>
      </w:r>
      <w:r w:rsidR="003D6319">
        <w:rPr>
          <w:b/>
          <w:bCs/>
        </w:rPr>
        <w:t>20</w:t>
      </w:r>
      <w:r w:rsidRPr="005C2653">
        <w:rPr>
          <w:b/>
          <w:bCs/>
        </w:rPr>
        <w:t>.</w:t>
      </w:r>
      <w:r>
        <w:t xml:space="preserve"> </w:t>
      </w:r>
      <w:r w:rsidR="00594B2C">
        <w:t>S</w:t>
      </w:r>
      <w:r w:rsidR="00594B2C" w:rsidRPr="00594B2C">
        <w:t>patial distribution</w:t>
      </w:r>
      <w:r w:rsidR="006F35AE" w:rsidRPr="006F35AE">
        <w:t xml:space="preserve"> of major metabolites in the </w:t>
      </w:r>
      <w:r w:rsidR="006F35AE" w:rsidRPr="00046CDA">
        <w:t>metabolism</w:t>
      </w:r>
      <w:r w:rsidR="006F35AE" w:rsidRPr="006F35AE">
        <w:t xml:space="preserve"> pathway of </w:t>
      </w:r>
      <w:r w:rsidR="006F35AE" w:rsidRPr="00046CDA">
        <w:t>glycine, serine</w:t>
      </w:r>
      <w:r w:rsidR="006F35AE">
        <w:t xml:space="preserve"> </w:t>
      </w:r>
      <w:r w:rsidR="006F35AE" w:rsidRPr="00046CDA">
        <w:t>and threonine</w:t>
      </w:r>
      <w:r w:rsidR="006F35AE">
        <w:t xml:space="preserve"> in </w:t>
      </w:r>
      <w:r w:rsidR="006F35AE" w:rsidRPr="006F35AE">
        <w:rPr>
          <w:i/>
          <w:iCs/>
        </w:rPr>
        <w:t xml:space="preserve">S. </w:t>
      </w:r>
      <w:proofErr w:type="spellStart"/>
      <w:r w:rsidR="006F35AE" w:rsidRPr="006F35AE">
        <w:rPr>
          <w:i/>
          <w:iCs/>
        </w:rPr>
        <w:t>baicalensis</w:t>
      </w:r>
      <w:proofErr w:type="spellEnd"/>
      <w:r w:rsidR="006F35AE" w:rsidRPr="006F35AE">
        <w:t xml:space="preserve"> </w:t>
      </w:r>
      <w:r w:rsidR="006F35AE">
        <w:t>root</w:t>
      </w:r>
      <w:r w:rsidR="005C2653">
        <w:t xml:space="preserve"> </w:t>
      </w:r>
      <w:r w:rsidR="005C2653" w:rsidRPr="006F35AE">
        <w:t>nodule</w:t>
      </w:r>
      <w:r w:rsidR="00447BE5">
        <w:t>.</w:t>
      </w:r>
    </w:p>
    <w:p w14:paraId="1D50A0E0" w14:textId="77777777" w:rsidR="00A37CDD" w:rsidRDefault="00A37CDD" w:rsidP="00594B2C">
      <w:pPr>
        <w:widowControl/>
        <w:jc w:val="left"/>
      </w:pPr>
      <w:r>
        <w:br w:type="page"/>
      </w:r>
    </w:p>
    <w:p w14:paraId="32CF8AB2" w14:textId="77777777" w:rsidR="0098036F" w:rsidRDefault="0098036F" w:rsidP="0098036F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6ABC4874" wp14:editId="54348805">
            <wp:extent cx="5040000" cy="170794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70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8AC06" w14:textId="0F4F94BC" w:rsidR="00EA2CF2" w:rsidRDefault="0098036F" w:rsidP="00AC20FB">
      <w:pPr>
        <w:widowControl/>
        <w:jc w:val="left"/>
      </w:pPr>
      <w:r w:rsidRPr="004E700C">
        <w:rPr>
          <w:rFonts w:hint="eastAsia"/>
          <w:b/>
          <w:bCs/>
        </w:rPr>
        <w:t>Figure</w:t>
      </w:r>
      <w:r w:rsidRPr="004E700C">
        <w:rPr>
          <w:b/>
          <w:bCs/>
        </w:rPr>
        <w:t xml:space="preserve"> S</w:t>
      </w:r>
      <w:r w:rsidR="003D6319">
        <w:rPr>
          <w:b/>
          <w:bCs/>
        </w:rPr>
        <w:t>21</w:t>
      </w:r>
      <w:r w:rsidRPr="004E700C">
        <w:rPr>
          <w:b/>
          <w:bCs/>
        </w:rPr>
        <w:t>.</w:t>
      </w:r>
      <w:r>
        <w:t xml:space="preserve"> </w:t>
      </w:r>
      <w:r w:rsidR="00AC20FB">
        <w:t xml:space="preserve">SOFG </w:t>
      </w:r>
      <w:r w:rsidR="00AC20FB" w:rsidRPr="00A10D24">
        <w:t xml:space="preserve">staining </w:t>
      </w:r>
      <w:r w:rsidR="00AC20FB">
        <w:t xml:space="preserve">and </w:t>
      </w:r>
      <w:r w:rsidR="00AC20FB" w:rsidRPr="00A10D24">
        <w:t>morphological</w:t>
      </w:r>
      <w:r w:rsidR="00AC20FB">
        <w:t xml:space="preserve"> images of</w:t>
      </w:r>
      <w:r w:rsidR="00AC20FB">
        <w:rPr>
          <w:rFonts w:hint="eastAsia"/>
        </w:rPr>
        <w:t xml:space="preserve"> </w:t>
      </w:r>
      <w:r w:rsidR="00AC20FB" w:rsidRPr="00AC20FB">
        <w:rPr>
          <w:i/>
          <w:iCs/>
        </w:rPr>
        <w:t xml:space="preserve">S. </w:t>
      </w:r>
      <w:proofErr w:type="spellStart"/>
      <w:r w:rsidR="00AC20FB" w:rsidRPr="00AC20FB">
        <w:rPr>
          <w:i/>
          <w:iCs/>
        </w:rPr>
        <w:t>baicalensis</w:t>
      </w:r>
      <w:proofErr w:type="spellEnd"/>
      <w:r w:rsidR="00AC20FB" w:rsidRPr="00AC20FB">
        <w:t xml:space="preserve"> root nodule</w:t>
      </w:r>
      <w:r w:rsidR="00AC20FB">
        <w:t>.</w:t>
      </w:r>
    </w:p>
    <w:p w14:paraId="3ED21FC3" w14:textId="1E1942A6" w:rsidR="001134D9" w:rsidRDefault="001134D9" w:rsidP="00AC20FB">
      <w:pPr>
        <w:widowControl/>
        <w:jc w:val="left"/>
      </w:pPr>
    </w:p>
    <w:p w14:paraId="4A1EA6BB" w14:textId="77777777" w:rsidR="001134D9" w:rsidRDefault="001134D9" w:rsidP="00AC20FB">
      <w:pPr>
        <w:widowControl/>
        <w:jc w:val="left"/>
      </w:pPr>
    </w:p>
    <w:p w14:paraId="39A41551" w14:textId="0055535B" w:rsidR="00EA2CF2" w:rsidRDefault="00EA2CF2">
      <w:pPr>
        <w:widowControl/>
        <w:jc w:val="left"/>
      </w:pPr>
      <w:r>
        <w:br w:type="page"/>
      </w:r>
    </w:p>
    <w:p w14:paraId="54423A63" w14:textId="649B1B45" w:rsidR="00DB066D" w:rsidRDefault="00DB066D">
      <w:pPr>
        <w:widowControl/>
        <w:jc w:val="left"/>
        <w:rPr>
          <w:noProof/>
        </w:rPr>
      </w:pPr>
      <w:r w:rsidRPr="00DB066D">
        <w:rPr>
          <w:noProof/>
        </w:rPr>
        <w:lastRenderedPageBreak/>
        <w:drawing>
          <wp:inline distT="0" distB="0" distL="0" distR="0" wp14:anchorId="64D55D46" wp14:editId="5362208B">
            <wp:extent cx="5274310" cy="2303145"/>
            <wp:effectExtent l="0" t="0" r="254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22033" w14:textId="2E21809D" w:rsidR="00DB066D" w:rsidRDefault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2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 </w:t>
      </w:r>
      <w:r>
        <w:rPr>
          <w:noProof/>
        </w:rPr>
        <w:t>g</w:t>
      </w:r>
      <w:r w:rsidRPr="00DB066D">
        <w:rPr>
          <w:noProof/>
        </w:rPr>
        <w:t>insenoside Rb2</w:t>
      </w:r>
      <w:r>
        <w:rPr>
          <w:noProof/>
        </w:rPr>
        <w:t>.</w:t>
      </w:r>
    </w:p>
    <w:p w14:paraId="6C4D7825" w14:textId="77777777" w:rsidR="0041373A" w:rsidRDefault="0041373A">
      <w:pPr>
        <w:widowControl/>
        <w:jc w:val="left"/>
        <w:rPr>
          <w:noProof/>
        </w:rPr>
      </w:pPr>
    </w:p>
    <w:p w14:paraId="646B8C71" w14:textId="661C63C4" w:rsidR="00DB066D" w:rsidRDefault="00DB066D">
      <w:pPr>
        <w:widowControl/>
        <w:jc w:val="left"/>
        <w:rPr>
          <w:noProof/>
        </w:rPr>
      </w:pPr>
      <w:r w:rsidRPr="00DB066D">
        <w:rPr>
          <w:noProof/>
        </w:rPr>
        <w:drawing>
          <wp:inline distT="0" distB="0" distL="0" distR="0" wp14:anchorId="5C18D8C0" wp14:editId="6E106BAA">
            <wp:extent cx="5274310" cy="2188845"/>
            <wp:effectExtent l="0" t="0" r="254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B969" w14:textId="4D709137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3</w:t>
      </w:r>
      <w:r>
        <w:rPr>
          <w:noProof/>
        </w:rPr>
        <w:t>. The</w:t>
      </w:r>
      <w:r w:rsidRPr="00DB066D">
        <w:rPr>
          <w:noProof/>
        </w:rPr>
        <w:t xml:space="preserve"> MS/MS spectrum of </w:t>
      </w:r>
      <w:r>
        <w:rPr>
          <w:noProof/>
        </w:rPr>
        <w:t>g</w:t>
      </w:r>
      <w:r w:rsidRPr="00DB066D">
        <w:rPr>
          <w:noProof/>
        </w:rPr>
        <w:t>insenoside Rb</w:t>
      </w:r>
      <w:r>
        <w:rPr>
          <w:noProof/>
        </w:rPr>
        <w:t>1.</w:t>
      </w:r>
    </w:p>
    <w:p w14:paraId="6A2C4ED6" w14:textId="77777777" w:rsidR="00DB066D" w:rsidRPr="00DB066D" w:rsidRDefault="00DB066D">
      <w:pPr>
        <w:widowControl/>
        <w:jc w:val="left"/>
        <w:rPr>
          <w:noProof/>
        </w:rPr>
      </w:pPr>
    </w:p>
    <w:p w14:paraId="50C34363" w14:textId="005A72E9" w:rsidR="00DB066D" w:rsidRDefault="00DB066D">
      <w:pPr>
        <w:widowControl/>
        <w:jc w:val="left"/>
        <w:rPr>
          <w:noProof/>
        </w:rPr>
      </w:pPr>
      <w:r w:rsidRPr="00DB066D">
        <w:rPr>
          <w:noProof/>
        </w:rPr>
        <w:drawing>
          <wp:inline distT="0" distB="0" distL="0" distR="0" wp14:anchorId="5C03D610" wp14:editId="2211893B">
            <wp:extent cx="5274310" cy="225933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6A765" w14:textId="2C9FC797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4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 </w:t>
      </w:r>
      <w:r>
        <w:rPr>
          <w:noProof/>
        </w:rPr>
        <w:t>g</w:t>
      </w:r>
      <w:r w:rsidRPr="00DB066D">
        <w:rPr>
          <w:noProof/>
        </w:rPr>
        <w:t>insenoside R</w:t>
      </w:r>
      <w:r>
        <w:rPr>
          <w:noProof/>
        </w:rPr>
        <w:t>g1.</w:t>
      </w:r>
    </w:p>
    <w:p w14:paraId="77C25A01" w14:textId="7603D232" w:rsidR="00DB066D" w:rsidRDefault="00DB066D" w:rsidP="00DB066D">
      <w:pPr>
        <w:widowControl/>
        <w:jc w:val="left"/>
        <w:rPr>
          <w:noProof/>
        </w:rPr>
      </w:pPr>
    </w:p>
    <w:p w14:paraId="0BA3AF7E" w14:textId="2762904F" w:rsidR="00DB066D" w:rsidRDefault="00DB066D" w:rsidP="00DB066D">
      <w:pPr>
        <w:widowControl/>
        <w:jc w:val="left"/>
        <w:rPr>
          <w:noProof/>
        </w:rPr>
      </w:pPr>
      <w:r w:rsidRPr="00DB066D">
        <w:rPr>
          <w:noProof/>
        </w:rPr>
        <w:lastRenderedPageBreak/>
        <w:drawing>
          <wp:inline distT="0" distB="0" distL="0" distR="0" wp14:anchorId="5F1D0984" wp14:editId="7C56C222">
            <wp:extent cx="5274310" cy="213995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E8184" w14:textId="301B36A7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5</w:t>
      </w:r>
      <w:r>
        <w:rPr>
          <w:noProof/>
        </w:rPr>
        <w:t>. The</w:t>
      </w:r>
      <w:r w:rsidRPr="00DB066D">
        <w:rPr>
          <w:noProof/>
        </w:rPr>
        <w:t xml:space="preserve"> MS/MS spectrum of </w:t>
      </w:r>
      <w:r>
        <w:rPr>
          <w:noProof/>
        </w:rPr>
        <w:t>s</w:t>
      </w:r>
      <w:r w:rsidRPr="00DB066D">
        <w:rPr>
          <w:noProof/>
        </w:rPr>
        <w:t>inapic acid</w:t>
      </w:r>
      <w:r>
        <w:rPr>
          <w:noProof/>
        </w:rPr>
        <w:t>.</w:t>
      </w:r>
    </w:p>
    <w:p w14:paraId="0C8DF386" w14:textId="3CC41DD8" w:rsidR="00DB066D" w:rsidRDefault="00DB066D" w:rsidP="00DB066D">
      <w:pPr>
        <w:widowControl/>
        <w:jc w:val="left"/>
        <w:rPr>
          <w:noProof/>
        </w:rPr>
      </w:pPr>
    </w:p>
    <w:p w14:paraId="4AB9A9DB" w14:textId="12207248" w:rsidR="00DB066D" w:rsidRPr="00DB066D" w:rsidRDefault="00DB066D" w:rsidP="00DB066D">
      <w:pPr>
        <w:widowControl/>
        <w:jc w:val="left"/>
        <w:rPr>
          <w:noProof/>
        </w:rPr>
      </w:pPr>
      <w:r w:rsidRPr="00DB066D">
        <w:rPr>
          <w:noProof/>
        </w:rPr>
        <w:drawing>
          <wp:inline distT="0" distB="0" distL="0" distR="0" wp14:anchorId="01CCEFA7" wp14:editId="1A2169F4">
            <wp:extent cx="5186846" cy="2126615"/>
            <wp:effectExtent l="0" t="0" r="0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658"/>
                    <a:stretch/>
                  </pic:blipFill>
                  <pic:spPr bwMode="auto">
                    <a:xfrm>
                      <a:off x="0" y="0"/>
                      <a:ext cx="5186846" cy="2126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8FED3" w14:textId="3B52EA70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6</w:t>
      </w:r>
      <w:r>
        <w:rPr>
          <w:noProof/>
        </w:rPr>
        <w:t>. The</w:t>
      </w:r>
      <w:r w:rsidRPr="00DB066D">
        <w:rPr>
          <w:noProof/>
        </w:rPr>
        <w:t xml:space="preserve"> MS/MS spectrum of </w:t>
      </w:r>
      <w:r>
        <w:rPr>
          <w:noProof/>
        </w:rPr>
        <w:t>m</w:t>
      </w:r>
      <w:r w:rsidRPr="00DB066D">
        <w:rPr>
          <w:noProof/>
        </w:rPr>
        <w:t>alic acid</w:t>
      </w:r>
      <w:r>
        <w:rPr>
          <w:noProof/>
        </w:rPr>
        <w:t>.</w:t>
      </w:r>
    </w:p>
    <w:p w14:paraId="33D2BA2A" w14:textId="363CBA65" w:rsidR="00DB066D" w:rsidRDefault="00DB066D" w:rsidP="00DB066D">
      <w:pPr>
        <w:widowControl/>
        <w:jc w:val="left"/>
        <w:rPr>
          <w:noProof/>
        </w:rPr>
      </w:pPr>
    </w:p>
    <w:p w14:paraId="52C78610" w14:textId="28B59DF5" w:rsidR="00DB066D" w:rsidRPr="00DB066D" w:rsidRDefault="00DB066D" w:rsidP="00DB066D">
      <w:pPr>
        <w:widowControl/>
        <w:jc w:val="left"/>
        <w:rPr>
          <w:noProof/>
        </w:rPr>
      </w:pPr>
      <w:r w:rsidRPr="00DB066D">
        <w:rPr>
          <w:noProof/>
        </w:rPr>
        <w:drawing>
          <wp:inline distT="0" distB="0" distL="0" distR="0" wp14:anchorId="5A799678" wp14:editId="273AF470">
            <wp:extent cx="5274310" cy="2184400"/>
            <wp:effectExtent l="0" t="0" r="254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6E737" w14:textId="39263F3D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7</w:t>
      </w:r>
      <w:r>
        <w:rPr>
          <w:noProof/>
        </w:rPr>
        <w:t>. The</w:t>
      </w:r>
      <w:r w:rsidRPr="00DB066D">
        <w:rPr>
          <w:noProof/>
        </w:rPr>
        <w:t xml:space="preserve"> MS/MS spectrum of </w:t>
      </w:r>
      <w:r>
        <w:rPr>
          <w:noProof/>
        </w:rPr>
        <w:t>c</w:t>
      </w:r>
      <w:r w:rsidRPr="00DB066D">
        <w:rPr>
          <w:noProof/>
        </w:rPr>
        <w:t>itric acid</w:t>
      </w:r>
      <w:r>
        <w:rPr>
          <w:noProof/>
        </w:rPr>
        <w:t>.</w:t>
      </w:r>
    </w:p>
    <w:p w14:paraId="33DEF262" w14:textId="0B0577B7" w:rsidR="00DB066D" w:rsidRDefault="00DB066D" w:rsidP="00DB066D">
      <w:pPr>
        <w:widowControl/>
        <w:jc w:val="left"/>
        <w:rPr>
          <w:noProof/>
        </w:rPr>
      </w:pPr>
    </w:p>
    <w:p w14:paraId="6BCE6059" w14:textId="4DDC602C" w:rsidR="00DB066D" w:rsidRDefault="00DB066D" w:rsidP="00DB066D">
      <w:pPr>
        <w:widowControl/>
        <w:jc w:val="left"/>
        <w:rPr>
          <w:noProof/>
        </w:rPr>
      </w:pPr>
      <w:r w:rsidRPr="00DB066D">
        <w:rPr>
          <w:noProof/>
        </w:rPr>
        <w:lastRenderedPageBreak/>
        <w:drawing>
          <wp:inline distT="0" distB="0" distL="0" distR="0" wp14:anchorId="46697CD2" wp14:editId="0D3BE80E">
            <wp:extent cx="5274310" cy="2183765"/>
            <wp:effectExtent l="0" t="0" r="254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260D0" w14:textId="4E82BA20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8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c</w:t>
      </w:r>
      <w:r w:rsidRPr="00DB066D">
        <w:rPr>
          <w:noProof/>
        </w:rPr>
        <w:t>affeic acid</w:t>
      </w:r>
      <w:r>
        <w:rPr>
          <w:noProof/>
        </w:rPr>
        <w:t>.</w:t>
      </w:r>
    </w:p>
    <w:p w14:paraId="6CFD4463" w14:textId="4B357051" w:rsidR="00DB066D" w:rsidRDefault="00DB066D" w:rsidP="00DB066D">
      <w:pPr>
        <w:widowControl/>
        <w:jc w:val="left"/>
        <w:rPr>
          <w:noProof/>
        </w:rPr>
      </w:pPr>
    </w:p>
    <w:p w14:paraId="5C22B20F" w14:textId="31E88F41" w:rsidR="00DB066D" w:rsidRPr="00DB066D" w:rsidRDefault="00DB066D" w:rsidP="00DB066D">
      <w:pPr>
        <w:widowControl/>
        <w:jc w:val="left"/>
        <w:rPr>
          <w:noProof/>
        </w:rPr>
      </w:pPr>
      <w:r w:rsidRPr="00DB066D">
        <w:rPr>
          <w:noProof/>
        </w:rPr>
        <w:drawing>
          <wp:inline distT="0" distB="0" distL="0" distR="0" wp14:anchorId="41CC6D4E" wp14:editId="7A1EC0DC">
            <wp:extent cx="5274310" cy="2266315"/>
            <wp:effectExtent l="0" t="0" r="2540" b="6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E24DD" w14:textId="7D745C78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2</w:t>
      </w:r>
      <w:r w:rsidR="003D6319">
        <w:rPr>
          <w:b/>
          <w:bCs/>
          <w:noProof/>
        </w:rPr>
        <w:t>9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f</w:t>
      </w:r>
      <w:r w:rsidRPr="00DB066D">
        <w:rPr>
          <w:noProof/>
        </w:rPr>
        <w:t>umaric acid</w:t>
      </w:r>
      <w:r>
        <w:rPr>
          <w:noProof/>
        </w:rPr>
        <w:t>.</w:t>
      </w:r>
    </w:p>
    <w:p w14:paraId="74CCB258" w14:textId="6BE2C3EA" w:rsidR="00DB066D" w:rsidRDefault="00DB066D" w:rsidP="00DB066D">
      <w:pPr>
        <w:widowControl/>
        <w:jc w:val="left"/>
        <w:rPr>
          <w:noProof/>
        </w:rPr>
      </w:pPr>
    </w:p>
    <w:p w14:paraId="55FFA555" w14:textId="372EFBA3" w:rsidR="00DB066D" w:rsidRPr="00DB066D" w:rsidRDefault="00DB066D" w:rsidP="00DB066D">
      <w:pPr>
        <w:widowControl/>
        <w:jc w:val="left"/>
        <w:rPr>
          <w:noProof/>
        </w:rPr>
      </w:pPr>
      <w:r w:rsidRPr="00DB066D">
        <w:rPr>
          <w:noProof/>
        </w:rPr>
        <w:drawing>
          <wp:inline distT="0" distB="0" distL="0" distR="0" wp14:anchorId="207873CF" wp14:editId="6C13150E">
            <wp:extent cx="5274310" cy="225107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DD0DA" w14:textId="17B3AD4C" w:rsidR="00DB066D" w:rsidRDefault="00DB066D" w:rsidP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3D6319">
        <w:rPr>
          <w:b/>
          <w:bCs/>
          <w:noProof/>
        </w:rPr>
        <w:t>30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d</w:t>
      </w:r>
      <w:r w:rsidRPr="00DB066D">
        <w:rPr>
          <w:noProof/>
        </w:rPr>
        <w:t>ihydroartemisinic acid</w:t>
      </w:r>
      <w:r>
        <w:rPr>
          <w:noProof/>
        </w:rPr>
        <w:t>.</w:t>
      </w:r>
    </w:p>
    <w:p w14:paraId="3052DEE4" w14:textId="763D8D4B" w:rsidR="00DB066D" w:rsidRDefault="00DB066D" w:rsidP="00DB066D">
      <w:pPr>
        <w:widowControl/>
        <w:jc w:val="left"/>
        <w:rPr>
          <w:noProof/>
        </w:rPr>
      </w:pPr>
    </w:p>
    <w:p w14:paraId="74D31932" w14:textId="3304B678" w:rsidR="00DB066D" w:rsidRPr="00DB066D" w:rsidRDefault="00DB066D" w:rsidP="00DB066D">
      <w:pPr>
        <w:widowControl/>
        <w:jc w:val="left"/>
        <w:rPr>
          <w:noProof/>
        </w:rPr>
      </w:pPr>
    </w:p>
    <w:p w14:paraId="28F7099F" w14:textId="77777777" w:rsidR="00DB066D" w:rsidRPr="00DB066D" w:rsidRDefault="00DB066D">
      <w:pPr>
        <w:widowControl/>
        <w:jc w:val="left"/>
        <w:rPr>
          <w:noProof/>
        </w:rPr>
      </w:pPr>
    </w:p>
    <w:p w14:paraId="0EE3DE40" w14:textId="13A495E6" w:rsidR="00DB066D" w:rsidRDefault="00DB066D">
      <w:pPr>
        <w:widowControl/>
        <w:jc w:val="left"/>
        <w:rPr>
          <w:noProof/>
        </w:rPr>
      </w:pPr>
      <w:r w:rsidRPr="00DB066D">
        <w:rPr>
          <w:noProof/>
        </w:rPr>
        <w:lastRenderedPageBreak/>
        <w:drawing>
          <wp:inline distT="0" distB="0" distL="0" distR="0" wp14:anchorId="2C175F10" wp14:editId="5786491A">
            <wp:extent cx="5274310" cy="2186940"/>
            <wp:effectExtent l="0" t="0" r="254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FB09" w14:textId="0098F984" w:rsidR="00DB066D" w:rsidRDefault="00DB066D">
      <w:pPr>
        <w:widowControl/>
        <w:jc w:val="left"/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3D6319">
        <w:rPr>
          <w:b/>
          <w:bCs/>
          <w:noProof/>
        </w:rPr>
        <w:t>31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s</w:t>
      </w:r>
      <w:r w:rsidRPr="00DB066D">
        <w:rPr>
          <w:noProof/>
        </w:rPr>
        <w:t>uccinic acid</w:t>
      </w:r>
      <w:r>
        <w:rPr>
          <w:noProof/>
        </w:rPr>
        <w:t>.</w:t>
      </w:r>
    </w:p>
    <w:p w14:paraId="4147DA3B" w14:textId="77777777" w:rsidR="00DB066D" w:rsidRDefault="00DB066D">
      <w:pPr>
        <w:widowControl/>
        <w:jc w:val="left"/>
      </w:pPr>
    </w:p>
    <w:p w14:paraId="18DBA112" w14:textId="33B5EEC6" w:rsidR="00DB066D" w:rsidRPr="00DB066D" w:rsidRDefault="00DB066D">
      <w:pPr>
        <w:widowControl/>
        <w:jc w:val="left"/>
      </w:pPr>
      <w:r w:rsidRPr="00DB066D">
        <w:rPr>
          <w:noProof/>
        </w:rPr>
        <w:drawing>
          <wp:inline distT="0" distB="0" distL="0" distR="0" wp14:anchorId="65960249" wp14:editId="7BDC4EB4">
            <wp:extent cx="5274310" cy="225996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73D1" w14:textId="740EA0CF" w:rsidR="00DB066D" w:rsidRDefault="00DB066D" w:rsidP="00DB066D">
      <w:pPr>
        <w:widowControl/>
        <w:jc w:val="left"/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2</w:t>
      </w:r>
      <w:r>
        <w:rPr>
          <w:noProof/>
        </w:rPr>
        <w:t>.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f</w:t>
      </w:r>
      <w:r w:rsidRPr="00DB066D">
        <w:rPr>
          <w:noProof/>
        </w:rPr>
        <w:t>erulic acid</w:t>
      </w:r>
      <w:r>
        <w:rPr>
          <w:noProof/>
        </w:rPr>
        <w:t>.</w:t>
      </w:r>
    </w:p>
    <w:p w14:paraId="050EBFFD" w14:textId="21E7F227" w:rsidR="00DB066D" w:rsidRPr="00DB066D" w:rsidRDefault="00DB066D">
      <w:pPr>
        <w:widowControl/>
        <w:jc w:val="left"/>
      </w:pPr>
    </w:p>
    <w:p w14:paraId="5A418035" w14:textId="0120A519" w:rsidR="00DB066D" w:rsidRDefault="00DB066D">
      <w:pPr>
        <w:widowControl/>
        <w:jc w:val="left"/>
      </w:pPr>
      <w:r w:rsidRPr="00DB066D">
        <w:rPr>
          <w:noProof/>
        </w:rPr>
        <w:drawing>
          <wp:inline distT="0" distB="0" distL="0" distR="0" wp14:anchorId="3672552C" wp14:editId="491D3901">
            <wp:extent cx="5274310" cy="223329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29AA" w14:textId="4B9DE2DB" w:rsidR="00DB066D" w:rsidRDefault="00DB066D" w:rsidP="00DB066D">
      <w:pPr>
        <w:widowControl/>
        <w:jc w:val="left"/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3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f</w:t>
      </w:r>
      <w:r w:rsidRPr="00DB066D">
        <w:rPr>
          <w:noProof/>
        </w:rPr>
        <w:t>eruloylquinic acid</w:t>
      </w:r>
      <w:r>
        <w:rPr>
          <w:noProof/>
        </w:rPr>
        <w:t>.</w:t>
      </w:r>
    </w:p>
    <w:p w14:paraId="5C6A595E" w14:textId="585F9DF5" w:rsidR="00DB066D" w:rsidRPr="00DB066D" w:rsidRDefault="00DB066D">
      <w:pPr>
        <w:widowControl/>
        <w:jc w:val="left"/>
      </w:pPr>
    </w:p>
    <w:p w14:paraId="673B9738" w14:textId="257677BF" w:rsidR="00DB066D" w:rsidRDefault="00DB066D">
      <w:pPr>
        <w:widowControl/>
        <w:jc w:val="left"/>
      </w:pPr>
      <w:r w:rsidRPr="00DB066D">
        <w:rPr>
          <w:noProof/>
        </w:rPr>
        <w:lastRenderedPageBreak/>
        <w:drawing>
          <wp:inline distT="0" distB="0" distL="0" distR="0" wp14:anchorId="4CDC968E" wp14:editId="0079A1EE">
            <wp:extent cx="5274310" cy="221615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41B62" w14:textId="511ED21F" w:rsidR="00DB066D" w:rsidRDefault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4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c</w:t>
      </w:r>
      <w:r w:rsidRPr="00DB066D">
        <w:rPr>
          <w:noProof/>
        </w:rPr>
        <w:t>affeoylquinic acid</w:t>
      </w:r>
      <w:r>
        <w:rPr>
          <w:noProof/>
        </w:rPr>
        <w:t>.</w:t>
      </w:r>
    </w:p>
    <w:p w14:paraId="2D0D0C9E" w14:textId="68A9C317" w:rsidR="00DB066D" w:rsidRDefault="00DB066D">
      <w:pPr>
        <w:widowControl/>
        <w:jc w:val="left"/>
        <w:rPr>
          <w:noProof/>
        </w:rPr>
      </w:pPr>
    </w:p>
    <w:p w14:paraId="53AE4450" w14:textId="020330E3" w:rsidR="00DB066D" w:rsidRDefault="00DB066D">
      <w:pPr>
        <w:widowControl/>
        <w:jc w:val="left"/>
      </w:pPr>
      <w:r w:rsidRPr="00DB066D">
        <w:rPr>
          <w:noProof/>
        </w:rPr>
        <w:drawing>
          <wp:inline distT="0" distB="0" distL="0" distR="0" wp14:anchorId="6335FDF6" wp14:editId="660251A6">
            <wp:extent cx="5274310" cy="2205990"/>
            <wp:effectExtent l="0" t="0" r="2540" b="38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7374D" w14:textId="27E4E5BF" w:rsidR="00DB066D" w:rsidRDefault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5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h</w:t>
      </w:r>
      <w:r w:rsidRPr="00DB066D">
        <w:rPr>
          <w:noProof/>
        </w:rPr>
        <w:t>ydroxycinnamic acid</w:t>
      </w:r>
      <w:r>
        <w:rPr>
          <w:noProof/>
        </w:rPr>
        <w:t>.</w:t>
      </w:r>
    </w:p>
    <w:p w14:paraId="7983DF7E" w14:textId="5321D5FD" w:rsidR="00DB066D" w:rsidRDefault="00DB066D">
      <w:pPr>
        <w:widowControl/>
        <w:jc w:val="left"/>
        <w:rPr>
          <w:noProof/>
        </w:rPr>
      </w:pPr>
    </w:p>
    <w:p w14:paraId="541B366E" w14:textId="5011C6B2" w:rsidR="00DB066D" w:rsidRPr="00DB066D" w:rsidRDefault="00DB066D">
      <w:pPr>
        <w:widowControl/>
        <w:jc w:val="left"/>
      </w:pPr>
      <w:r w:rsidRPr="00DB066D">
        <w:rPr>
          <w:noProof/>
        </w:rPr>
        <w:drawing>
          <wp:inline distT="0" distB="0" distL="0" distR="0" wp14:anchorId="55008AE8" wp14:editId="5B0EDE58">
            <wp:extent cx="5274310" cy="2212340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D5963" w14:textId="476A5858" w:rsidR="00DB066D" w:rsidRDefault="00DB066D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6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p</w:t>
      </w:r>
      <w:r w:rsidRPr="00DB066D">
        <w:rPr>
          <w:noProof/>
        </w:rPr>
        <w:t>henyllactic acid</w:t>
      </w:r>
      <w:r>
        <w:rPr>
          <w:noProof/>
        </w:rPr>
        <w:t>.</w:t>
      </w:r>
    </w:p>
    <w:p w14:paraId="061403C6" w14:textId="48E16911" w:rsidR="004734EA" w:rsidRDefault="004734EA">
      <w:pPr>
        <w:widowControl/>
        <w:jc w:val="left"/>
        <w:rPr>
          <w:noProof/>
        </w:rPr>
      </w:pPr>
    </w:p>
    <w:p w14:paraId="0A889C7A" w14:textId="7A9B6FB1" w:rsidR="004734EA" w:rsidRDefault="004734EA">
      <w:pPr>
        <w:widowControl/>
        <w:jc w:val="left"/>
        <w:rPr>
          <w:noProof/>
        </w:rPr>
      </w:pPr>
      <w:r w:rsidRPr="004734EA">
        <w:rPr>
          <w:noProof/>
        </w:rPr>
        <w:lastRenderedPageBreak/>
        <w:drawing>
          <wp:inline distT="0" distB="0" distL="0" distR="0" wp14:anchorId="3818D6BB" wp14:editId="64F380BE">
            <wp:extent cx="5274310" cy="2281555"/>
            <wp:effectExtent l="0" t="0" r="2540" b="444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E078B" w14:textId="0D90DDD5" w:rsidR="004734EA" w:rsidRDefault="004734EA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7</w:t>
      </w:r>
      <w:r w:rsidRPr="00D34AD1">
        <w:rPr>
          <w:b/>
          <w:bCs/>
          <w:noProof/>
        </w:rPr>
        <w:t xml:space="preserve">. </w:t>
      </w:r>
      <w:r>
        <w:rPr>
          <w:noProof/>
        </w:rPr>
        <w:t>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w</w:t>
      </w:r>
      <w:r w:rsidRPr="004734EA">
        <w:rPr>
          <w:noProof/>
        </w:rPr>
        <w:t>ogonin</w:t>
      </w:r>
      <w:r>
        <w:rPr>
          <w:noProof/>
        </w:rPr>
        <w:t>.</w:t>
      </w:r>
    </w:p>
    <w:p w14:paraId="1B5F060D" w14:textId="75A61DE7" w:rsidR="004734EA" w:rsidRDefault="004734EA">
      <w:pPr>
        <w:widowControl/>
        <w:jc w:val="left"/>
      </w:pPr>
    </w:p>
    <w:p w14:paraId="19EAA013" w14:textId="0C33E85E" w:rsidR="00AB1A94" w:rsidRPr="004734EA" w:rsidRDefault="00AB1A94">
      <w:pPr>
        <w:widowControl/>
        <w:jc w:val="left"/>
      </w:pPr>
      <w:r w:rsidRPr="00AB1A94">
        <w:rPr>
          <w:noProof/>
        </w:rPr>
        <w:drawing>
          <wp:inline distT="0" distB="0" distL="0" distR="0" wp14:anchorId="3E660363" wp14:editId="3B603A37">
            <wp:extent cx="5274310" cy="2221865"/>
            <wp:effectExtent l="0" t="0" r="2540" b="698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2BFB4" w14:textId="065E4EF0" w:rsidR="004734EA" w:rsidRDefault="004734EA">
      <w:pPr>
        <w:widowControl/>
        <w:jc w:val="left"/>
        <w:rPr>
          <w:rFonts w:hint="eastAsia"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8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f</w:t>
      </w:r>
      <w:r w:rsidRPr="004734EA">
        <w:rPr>
          <w:noProof/>
        </w:rPr>
        <w:t>arrerol</w:t>
      </w:r>
      <w:r>
        <w:rPr>
          <w:noProof/>
        </w:rPr>
        <w:t>.</w:t>
      </w:r>
    </w:p>
    <w:p w14:paraId="7358F764" w14:textId="65EEC6D8" w:rsidR="004734EA" w:rsidRDefault="004734EA">
      <w:pPr>
        <w:widowControl/>
        <w:jc w:val="left"/>
      </w:pPr>
    </w:p>
    <w:p w14:paraId="1B24E2B0" w14:textId="1E3DA90E" w:rsidR="00AB1A94" w:rsidRPr="004734EA" w:rsidRDefault="00AB1A94">
      <w:pPr>
        <w:widowControl/>
        <w:jc w:val="left"/>
      </w:pPr>
      <w:r w:rsidRPr="00AB1A94">
        <w:rPr>
          <w:noProof/>
        </w:rPr>
        <w:drawing>
          <wp:inline distT="0" distB="0" distL="0" distR="0" wp14:anchorId="3E8B36A8" wp14:editId="6DA4CA38">
            <wp:extent cx="5274310" cy="2178050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9EC3" w14:textId="1F7D85D9" w:rsidR="00DB066D" w:rsidRDefault="004734EA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3</w:t>
      </w:r>
      <w:r w:rsidR="003D6319">
        <w:rPr>
          <w:b/>
          <w:bCs/>
          <w:noProof/>
        </w:rPr>
        <w:t>9</w:t>
      </w:r>
      <w:r>
        <w:rPr>
          <w:noProof/>
        </w:rPr>
        <w:t>.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l</w:t>
      </w:r>
      <w:r w:rsidRPr="004734EA">
        <w:rPr>
          <w:noProof/>
        </w:rPr>
        <w:t>uteolin</w:t>
      </w:r>
      <w:r>
        <w:rPr>
          <w:noProof/>
        </w:rPr>
        <w:t>.</w:t>
      </w:r>
    </w:p>
    <w:p w14:paraId="56568BA4" w14:textId="5137F99B" w:rsidR="004734EA" w:rsidRDefault="004734EA">
      <w:pPr>
        <w:widowControl/>
        <w:jc w:val="left"/>
        <w:rPr>
          <w:noProof/>
        </w:rPr>
      </w:pPr>
    </w:p>
    <w:p w14:paraId="6B6F7FC7" w14:textId="2152AF67" w:rsidR="004734EA" w:rsidRDefault="004734EA">
      <w:pPr>
        <w:widowControl/>
        <w:jc w:val="left"/>
        <w:rPr>
          <w:noProof/>
        </w:rPr>
      </w:pPr>
      <w:r w:rsidRPr="004734EA">
        <w:rPr>
          <w:noProof/>
        </w:rPr>
        <w:lastRenderedPageBreak/>
        <w:drawing>
          <wp:inline distT="0" distB="0" distL="0" distR="0" wp14:anchorId="7C1FCFD1" wp14:editId="54ECE746">
            <wp:extent cx="5274310" cy="221424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09574" w14:textId="70D69E24" w:rsidR="004734EA" w:rsidRDefault="004734EA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3D6319">
        <w:rPr>
          <w:b/>
          <w:bCs/>
          <w:noProof/>
        </w:rPr>
        <w:t>40</w:t>
      </w:r>
      <w:r w:rsidRPr="00D34AD1">
        <w:rPr>
          <w:b/>
          <w:bCs/>
          <w:noProof/>
        </w:rPr>
        <w:t xml:space="preserve">. </w:t>
      </w:r>
      <w:r>
        <w:rPr>
          <w:noProof/>
        </w:rPr>
        <w:t>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b</w:t>
      </w:r>
      <w:r w:rsidRPr="004734EA">
        <w:rPr>
          <w:noProof/>
        </w:rPr>
        <w:t>aicalein</w:t>
      </w:r>
      <w:r>
        <w:rPr>
          <w:noProof/>
        </w:rPr>
        <w:t>.</w:t>
      </w:r>
    </w:p>
    <w:p w14:paraId="7C0EC014" w14:textId="5CEBA9BD" w:rsidR="004734EA" w:rsidRDefault="004734EA">
      <w:pPr>
        <w:widowControl/>
        <w:jc w:val="left"/>
        <w:rPr>
          <w:noProof/>
        </w:rPr>
      </w:pPr>
    </w:p>
    <w:p w14:paraId="57DB95D8" w14:textId="2FCECA60" w:rsidR="004734EA" w:rsidRDefault="004734EA">
      <w:pPr>
        <w:widowControl/>
        <w:jc w:val="left"/>
      </w:pPr>
      <w:r w:rsidRPr="004734EA">
        <w:rPr>
          <w:noProof/>
        </w:rPr>
        <w:drawing>
          <wp:inline distT="0" distB="0" distL="0" distR="0" wp14:anchorId="0C9A2301" wp14:editId="016E03CE">
            <wp:extent cx="5274310" cy="223075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68850" w14:textId="6AFB4611" w:rsidR="004734EA" w:rsidRDefault="004734EA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3D6319">
        <w:rPr>
          <w:b/>
          <w:bCs/>
          <w:noProof/>
        </w:rPr>
        <w:t>41</w:t>
      </w:r>
      <w:r w:rsidRPr="00D34AD1">
        <w:rPr>
          <w:b/>
          <w:bCs/>
          <w:noProof/>
        </w:rPr>
        <w:t xml:space="preserve">. </w:t>
      </w:r>
      <w:r>
        <w:rPr>
          <w:noProof/>
        </w:rPr>
        <w:t>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c</w:t>
      </w:r>
      <w:r w:rsidRPr="004734EA">
        <w:rPr>
          <w:noProof/>
        </w:rPr>
        <w:t>oumarin</w:t>
      </w:r>
      <w:r>
        <w:rPr>
          <w:noProof/>
        </w:rPr>
        <w:t>.</w:t>
      </w:r>
    </w:p>
    <w:p w14:paraId="6070F408" w14:textId="684EB384" w:rsidR="004734EA" w:rsidRDefault="004734EA">
      <w:pPr>
        <w:widowControl/>
        <w:jc w:val="left"/>
        <w:rPr>
          <w:noProof/>
        </w:rPr>
      </w:pPr>
    </w:p>
    <w:p w14:paraId="2E49BC46" w14:textId="24A7AEFD" w:rsidR="004734EA" w:rsidRDefault="004734EA">
      <w:pPr>
        <w:widowControl/>
        <w:jc w:val="left"/>
      </w:pPr>
      <w:r w:rsidRPr="004734EA">
        <w:rPr>
          <w:noProof/>
        </w:rPr>
        <w:drawing>
          <wp:inline distT="0" distB="0" distL="0" distR="0" wp14:anchorId="6B79AAD6" wp14:editId="4CE5BD9B">
            <wp:extent cx="5274310" cy="217487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0E4EB" w14:textId="7AA3AB6E" w:rsidR="004734EA" w:rsidRDefault="004734EA">
      <w:pPr>
        <w:widowControl/>
        <w:jc w:val="left"/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2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s</w:t>
      </w:r>
      <w:r w:rsidRPr="004734EA">
        <w:rPr>
          <w:noProof/>
        </w:rPr>
        <w:t>ucrose</w:t>
      </w:r>
      <w:r>
        <w:rPr>
          <w:noProof/>
        </w:rPr>
        <w:t>.</w:t>
      </w:r>
    </w:p>
    <w:p w14:paraId="5D81A0ED" w14:textId="7E28CA81" w:rsidR="004734EA" w:rsidRDefault="004734EA">
      <w:pPr>
        <w:widowControl/>
        <w:jc w:val="left"/>
      </w:pPr>
    </w:p>
    <w:p w14:paraId="7DEDB44A" w14:textId="746B6724" w:rsidR="004734EA" w:rsidRDefault="004734EA">
      <w:pPr>
        <w:widowControl/>
        <w:jc w:val="left"/>
      </w:pPr>
      <w:r w:rsidRPr="004734EA">
        <w:rPr>
          <w:noProof/>
        </w:rPr>
        <w:lastRenderedPageBreak/>
        <w:drawing>
          <wp:inline distT="0" distB="0" distL="0" distR="0" wp14:anchorId="13B7EBE0" wp14:editId="5691ED08">
            <wp:extent cx="5274310" cy="2321560"/>
            <wp:effectExtent l="0" t="0" r="2540" b="25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CFFB" w14:textId="094213F9" w:rsidR="004734EA" w:rsidRDefault="004734EA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3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g</w:t>
      </w:r>
      <w:r w:rsidRPr="004734EA">
        <w:rPr>
          <w:noProof/>
        </w:rPr>
        <w:t>lucose</w:t>
      </w:r>
      <w:r>
        <w:rPr>
          <w:noProof/>
        </w:rPr>
        <w:t>.</w:t>
      </w:r>
    </w:p>
    <w:p w14:paraId="007C3B4D" w14:textId="38FBB0CC" w:rsidR="00B733D9" w:rsidRDefault="00B733D9">
      <w:pPr>
        <w:widowControl/>
        <w:jc w:val="left"/>
        <w:rPr>
          <w:noProof/>
        </w:rPr>
      </w:pPr>
    </w:p>
    <w:p w14:paraId="2ABA41F3" w14:textId="04525A64" w:rsidR="00B733D9" w:rsidRDefault="00B733D9">
      <w:pPr>
        <w:widowControl/>
        <w:jc w:val="left"/>
      </w:pPr>
      <w:r w:rsidRPr="00B733D9">
        <w:rPr>
          <w:noProof/>
        </w:rPr>
        <w:drawing>
          <wp:inline distT="0" distB="0" distL="0" distR="0" wp14:anchorId="61663A1C" wp14:editId="19058880">
            <wp:extent cx="5274310" cy="2276475"/>
            <wp:effectExtent l="0" t="0" r="254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2512B" w14:textId="222BAAB5" w:rsidR="00B733D9" w:rsidRDefault="00B733D9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4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a</w:t>
      </w:r>
      <w:r w:rsidRPr="00B733D9">
        <w:rPr>
          <w:noProof/>
        </w:rPr>
        <w:t>rtemisinin</w:t>
      </w:r>
      <w:r>
        <w:rPr>
          <w:noProof/>
        </w:rPr>
        <w:t>.</w:t>
      </w:r>
    </w:p>
    <w:p w14:paraId="7BD90DBE" w14:textId="50F1354C" w:rsidR="00B733D9" w:rsidRDefault="00B733D9">
      <w:pPr>
        <w:widowControl/>
        <w:jc w:val="left"/>
        <w:rPr>
          <w:noProof/>
        </w:rPr>
      </w:pPr>
    </w:p>
    <w:p w14:paraId="50968770" w14:textId="59E5A68B" w:rsidR="00B733D9" w:rsidRDefault="00B733D9">
      <w:pPr>
        <w:widowControl/>
        <w:jc w:val="left"/>
      </w:pPr>
      <w:r w:rsidRPr="00B733D9">
        <w:rPr>
          <w:noProof/>
        </w:rPr>
        <w:drawing>
          <wp:inline distT="0" distB="0" distL="0" distR="0" wp14:anchorId="6DBE09BD" wp14:editId="50835877">
            <wp:extent cx="5274310" cy="2220595"/>
            <wp:effectExtent l="0" t="0" r="2540" b="825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3C0B" w14:textId="497E8089" w:rsidR="00692245" w:rsidRDefault="00B733D9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5</w:t>
      </w:r>
      <w:r w:rsidRPr="00D34AD1">
        <w:rPr>
          <w:b/>
          <w:bCs/>
          <w:noProof/>
        </w:rPr>
        <w:t xml:space="preserve">. </w:t>
      </w:r>
      <w:r>
        <w:rPr>
          <w:noProof/>
        </w:rPr>
        <w:t>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g</w:t>
      </w:r>
      <w:r w:rsidRPr="00B733D9">
        <w:rPr>
          <w:noProof/>
        </w:rPr>
        <w:t>lutamine</w:t>
      </w:r>
      <w:r>
        <w:rPr>
          <w:noProof/>
        </w:rPr>
        <w:t>.</w:t>
      </w:r>
    </w:p>
    <w:p w14:paraId="26F1542F" w14:textId="13374EFE" w:rsidR="00692245" w:rsidRDefault="00692245">
      <w:pPr>
        <w:widowControl/>
        <w:jc w:val="left"/>
        <w:rPr>
          <w:noProof/>
        </w:rPr>
      </w:pPr>
    </w:p>
    <w:p w14:paraId="4BDE176D" w14:textId="2B98BE87" w:rsidR="00692245" w:rsidRDefault="00E1162B">
      <w:pPr>
        <w:widowControl/>
        <w:jc w:val="left"/>
        <w:rPr>
          <w:noProof/>
        </w:rPr>
      </w:pPr>
      <w:r w:rsidRPr="00E1162B">
        <w:rPr>
          <w:noProof/>
        </w:rPr>
        <w:lastRenderedPageBreak/>
        <w:drawing>
          <wp:inline distT="0" distB="0" distL="0" distR="0" wp14:anchorId="1DD20634" wp14:editId="5984FD5D">
            <wp:extent cx="5274310" cy="215392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79F62" w14:textId="03B67B26" w:rsidR="00692245" w:rsidRDefault="00692245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6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t</w:t>
      </w:r>
      <w:r w:rsidRPr="00692245">
        <w:rPr>
          <w:noProof/>
        </w:rPr>
        <w:t>ryptophan</w:t>
      </w:r>
      <w:r>
        <w:rPr>
          <w:noProof/>
        </w:rPr>
        <w:t>.</w:t>
      </w:r>
    </w:p>
    <w:p w14:paraId="58BE17BD" w14:textId="0FA196B7" w:rsidR="00E1162B" w:rsidRDefault="00E1162B">
      <w:pPr>
        <w:widowControl/>
        <w:jc w:val="left"/>
        <w:rPr>
          <w:noProof/>
        </w:rPr>
      </w:pPr>
    </w:p>
    <w:p w14:paraId="451F90EB" w14:textId="07FED1A5" w:rsidR="00E1162B" w:rsidRDefault="00E1162B">
      <w:pPr>
        <w:widowControl/>
        <w:jc w:val="left"/>
        <w:rPr>
          <w:noProof/>
        </w:rPr>
      </w:pPr>
    </w:p>
    <w:p w14:paraId="3891885D" w14:textId="77777777" w:rsidR="00E1162B" w:rsidRPr="00B733D9" w:rsidRDefault="00E1162B">
      <w:pPr>
        <w:widowControl/>
        <w:jc w:val="left"/>
        <w:rPr>
          <w:noProof/>
        </w:rPr>
      </w:pPr>
    </w:p>
    <w:p w14:paraId="30284816" w14:textId="72E75403" w:rsidR="004734EA" w:rsidRDefault="00E1162B">
      <w:pPr>
        <w:widowControl/>
        <w:jc w:val="left"/>
      </w:pPr>
      <w:r w:rsidRPr="00E1162B">
        <w:rPr>
          <w:noProof/>
        </w:rPr>
        <w:drawing>
          <wp:inline distT="0" distB="0" distL="0" distR="0" wp14:anchorId="2F8EEE27" wp14:editId="6B110D1C">
            <wp:extent cx="5274310" cy="2178685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389F" w14:textId="123632B6" w:rsidR="00E1162B" w:rsidRDefault="00E1162B">
      <w:pPr>
        <w:widowControl/>
        <w:jc w:val="left"/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7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h</w:t>
      </w:r>
      <w:r w:rsidRPr="00E1162B">
        <w:rPr>
          <w:noProof/>
        </w:rPr>
        <w:t>istidine</w:t>
      </w:r>
      <w:r>
        <w:rPr>
          <w:noProof/>
        </w:rPr>
        <w:t>.</w:t>
      </w:r>
    </w:p>
    <w:p w14:paraId="164E8439" w14:textId="77777777" w:rsidR="004734EA" w:rsidRPr="004734EA" w:rsidRDefault="004734EA">
      <w:pPr>
        <w:widowControl/>
        <w:jc w:val="left"/>
      </w:pPr>
    </w:p>
    <w:p w14:paraId="72B24CF4" w14:textId="6684C6D5" w:rsidR="00DB066D" w:rsidRDefault="000861E7">
      <w:pPr>
        <w:widowControl/>
        <w:jc w:val="left"/>
      </w:pPr>
      <w:r w:rsidRPr="000861E7">
        <w:rPr>
          <w:noProof/>
        </w:rPr>
        <w:drawing>
          <wp:inline distT="0" distB="0" distL="0" distR="0" wp14:anchorId="01551AB5" wp14:editId="4724B6C7">
            <wp:extent cx="5274310" cy="2233295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D1B8" w14:textId="08F32368" w:rsidR="000861E7" w:rsidRDefault="000861E7">
      <w:pPr>
        <w:widowControl/>
        <w:jc w:val="left"/>
        <w:rPr>
          <w:noProof/>
        </w:rPr>
      </w:pPr>
      <w:r w:rsidRPr="00D34AD1">
        <w:rPr>
          <w:rFonts w:hint="eastAsia"/>
          <w:b/>
          <w:bCs/>
          <w:noProof/>
        </w:rPr>
        <w:t>F</w:t>
      </w:r>
      <w:r w:rsidRPr="00D34AD1">
        <w:rPr>
          <w:b/>
          <w:bCs/>
          <w:noProof/>
        </w:rPr>
        <w:t>igure S</w:t>
      </w:r>
      <w:r w:rsidR="00D34AD1" w:rsidRPr="00D34AD1">
        <w:rPr>
          <w:b/>
          <w:bCs/>
          <w:noProof/>
        </w:rPr>
        <w:t>4</w:t>
      </w:r>
      <w:r w:rsidR="003D6319">
        <w:rPr>
          <w:b/>
          <w:bCs/>
          <w:noProof/>
        </w:rPr>
        <w:t>8</w:t>
      </w:r>
      <w:r w:rsidRPr="00D34AD1">
        <w:rPr>
          <w:b/>
          <w:bCs/>
          <w:noProof/>
        </w:rPr>
        <w:t>.</w:t>
      </w:r>
      <w:r>
        <w:rPr>
          <w:noProof/>
        </w:rPr>
        <w:t xml:space="preserve"> The</w:t>
      </w:r>
      <w:r w:rsidRPr="00DB066D">
        <w:rPr>
          <w:noProof/>
        </w:rPr>
        <w:t xml:space="preserve"> MS/MS spectrum of</w:t>
      </w:r>
      <w:r>
        <w:rPr>
          <w:noProof/>
        </w:rPr>
        <w:t xml:space="preserve"> g</w:t>
      </w:r>
      <w:r w:rsidRPr="000861E7">
        <w:rPr>
          <w:noProof/>
        </w:rPr>
        <w:t>lucuronic acid</w:t>
      </w:r>
      <w:r>
        <w:rPr>
          <w:noProof/>
        </w:rPr>
        <w:t>.</w:t>
      </w:r>
    </w:p>
    <w:p w14:paraId="10082D5B" w14:textId="24C0A3B3" w:rsidR="000861E7" w:rsidRDefault="000861E7">
      <w:pPr>
        <w:widowControl/>
        <w:jc w:val="left"/>
        <w:rPr>
          <w:noProof/>
        </w:rPr>
      </w:pPr>
    </w:p>
    <w:p w14:paraId="0D54C0E1" w14:textId="77777777" w:rsidR="000861E7" w:rsidRPr="000861E7" w:rsidRDefault="000861E7">
      <w:pPr>
        <w:widowControl/>
        <w:jc w:val="left"/>
        <w:rPr>
          <w:noProof/>
        </w:rPr>
      </w:pPr>
    </w:p>
    <w:p w14:paraId="25F514B4" w14:textId="4628125C" w:rsidR="000861E7" w:rsidRDefault="000861E7">
      <w:pPr>
        <w:widowControl/>
        <w:jc w:val="left"/>
        <w:rPr>
          <w:noProof/>
        </w:rPr>
      </w:pPr>
    </w:p>
    <w:p w14:paraId="0AB1D537" w14:textId="721CDDE7" w:rsidR="00EA2CF2" w:rsidRDefault="00A37CDD" w:rsidP="00EA2CF2">
      <w:r w:rsidRPr="00EA2CF2">
        <w:rPr>
          <w:b/>
          <w:bCs/>
        </w:rPr>
        <w:lastRenderedPageBreak/>
        <w:t xml:space="preserve"> </w:t>
      </w:r>
      <w:r w:rsidR="00EA2CF2" w:rsidRPr="00EA2CF2">
        <w:rPr>
          <w:b/>
          <w:bCs/>
        </w:rPr>
        <w:t>Table S1</w:t>
      </w:r>
      <w:r w:rsidR="00EA2CF2">
        <w:t xml:space="preserve">. </w:t>
      </w:r>
      <w:r w:rsidR="00EA2CF2" w:rsidRPr="00EA2CF2">
        <w:t>List of tentatively identified metabolites in</w:t>
      </w:r>
      <w:r w:rsidR="00EA2CF2" w:rsidRPr="00EA2CF2">
        <w:rPr>
          <w:i/>
          <w:iCs/>
        </w:rPr>
        <w:t xml:space="preserve"> P</w:t>
      </w:r>
      <w:r w:rsidR="00E25BB9">
        <w:rPr>
          <w:i/>
          <w:iCs/>
        </w:rPr>
        <w:t>.</w:t>
      </w:r>
      <w:r w:rsidR="00EA2CF2" w:rsidRPr="00EA2CF2">
        <w:rPr>
          <w:i/>
          <w:iCs/>
        </w:rPr>
        <w:t xml:space="preserve"> ginseng</w:t>
      </w:r>
      <w:r w:rsidR="00EA2CF2" w:rsidRPr="00EA2CF2">
        <w:t xml:space="preserve"> root</w:t>
      </w:r>
      <w:r w:rsidR="00EA2CF2">
        <w:t>s</w:t>
      </w:r>
      <w:r w:rsidR="00EA2CF2" w:rsidRPr="00EA2CF2">
        <w:t xml:space="preserve"> by </w:t>
      </w:r>
      <w:r w:rsidR="00EA2CF2">
        <w:t>AMG-LDI-MSI</w:t>
      </w:r>
      <w:r w:rsidR="00EA2CF2" w:rsidRPr="00EA2CF2">
        <w:t xml:space="preserve"> platform</w:t>
      </w:r>
    </w:p>
    <w:p w14:paraId="5979A002" w14:textId="77777777" w:rsidR="00EA2CF2" w:rsidRPr="00EA2CF2" w:rsidRDefault="00EA2CF2" w:rsidP="00EA2CF2"/>
    <w:tbl>
      <w:tblPr>
        <w:tblW w:w="8020" w:type="dxa"/>
        <w:tblLook w:val="04A0" w:firstRow="1" w:lastRow="0" w:firstColumn="1" w:lastColumn="0" w:noHBand="0" w:noVBand="1"/>
      </w:tblPr>
      <w:tblGrid>
        <w:gridCol w:w="1800"/>
        <w:gridCol w:w="1720"/>
        <w:gridCol w:w="1320"/>
        <w:gridCol w:w="1320"/>
        <w:gridCol w:w="880"/>
        <w:gridCol w:w="980"/>
      </w:tblGrid>
      <w:tr w:rsidR="00EA2CF2" w:rsidRPr="00EA2CF2" w14:paraId="11CA75BD" w14:textId="77777777" w:rsidTr="00EA2CF2">
        <w:trPr>
          <w:trHeight w:val="450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3DDCA" w14:textId="2FF9CD0F" w:rsidR="00EA2CF2" w:rsidRPr="00EA2CF2" w:rsidRDefault="00790634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br w:type="page"/>
            </w:r>
            <w:r w:rsidR="00EA2CF2">
              <w:br w:type="page"/>
            </w:r>
            <w:r w:rsidR="00EA2CF2"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03AE4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7029A0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Measured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9AF13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Calculated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BE3E78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Error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Segoe UI Symbol" w:eastAsia="等线" w:hAnsi="Segoe UI Symbo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△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ppm)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6F883D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Adduct</w:t>
            </w:r>
          </w:p>
        </w:tc>
      </w:tr>
      <w:tr w:rsidR="00EA2CF2" w:rsidRPr="00EA2CF2" w14:paraId="57E06542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848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7FE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C48H82O18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042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985.513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403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985.519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455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C9EA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00E5F8B9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96BF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DE8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C48H76O19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8241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979.487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C5F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979.491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E67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4.08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D9C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M+Na</w:t>
            </w:r>
            <w:proofErr w:type="spellEnd"/>
          </w:p>
        </w:tc>
      </w:tr>
      <w:tr w:rsidR="00EA2CF2" w:rsidRPr="00EA2CF2" w14:paraId="73745F7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789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Ginsenoside </w:t>
            </w: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Rc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/Rb2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7341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C53H90O22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606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1117.556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F568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1117.554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865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1.79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874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13CEA82F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EADB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Rb1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52A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C54H92O23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8BF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1147.566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269C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1147.562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0080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3.49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B22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1E03077E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C0C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Rg1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8AD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C42H72O14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B11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839.455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049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839.452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C54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3.57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81F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6419FA88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339C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Leu-Ala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3CD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C9H18N2O3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32BE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241.095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91D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241.093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ADA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3F8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0EDB039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2C5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Glu-Leu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AE5E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C11H20N2O5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21EF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299.100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B9F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299.102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9A4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F28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21CB51FA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E78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Tryptophan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310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C11H12N2O2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FDE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205.097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BE9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205.096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C85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4.88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402C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07AB57E2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BAD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Pipecolic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92F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C6H11NO2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683B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128.071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103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128.07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2CA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7.81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7B80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4202FAB7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7383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Pyroglutamic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3876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C5H7NO3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EE2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130.050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49E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130.049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A5B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7.69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F6C8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435960C8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148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Aspartic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3A0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C4H7NO4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16D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CB0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FF9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307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7089AD71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B5C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Alanine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4FE1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5A8C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90.055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8B90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90.054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259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11.10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F87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47A833C1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BB7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Glutamine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AD6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C5H10N2O3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09A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147.076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3A2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147.075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606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1E4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185EB5D6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6422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Histidine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10F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C6H9N3O2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8C3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156.077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3F2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156.076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628C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C05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43DA7DD1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92E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Sinapic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AE2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C11H12O5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2E5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223.060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8CF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223.061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97C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4.48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5820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1BBE1A49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A00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Citric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217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C6H8O7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1A5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41D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D03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923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51C32F4C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1A3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Hydroxycinnamic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A21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C9H8O3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3EF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163.039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6D0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163.038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D96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B9B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221BDA95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53E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Caffeoylquinic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577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C16H18O9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A52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353.087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0F2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353.085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F48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E92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488E1F01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564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Ferulic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AF7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C10H10O4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BA2B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193.050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714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193.051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FE99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36A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17BE98D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3DE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Malic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DCB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3567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8ED3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5CF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7.52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7CDC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21D0125C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935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Terephthalic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675C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C8H6O4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3E5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3F2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D51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16E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6CDE1602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16D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Fumaric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BBA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C4H4O4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E02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C96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6BC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BEC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605FAEB5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47A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Sucrose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FAD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C12H22O11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5CD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381.079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D5C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381.081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670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E1E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5890EFE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4F8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Gentianose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34C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C18H32O16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58A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543.132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5FF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543.136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B4F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FAD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430D1346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4FBE1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Glucose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3D58E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C6H12O6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88146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219.027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434C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219.029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EA4D7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9.13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B133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</w:tbl>
    <w:p w14:paraId="1210724C" w14:textId="68E5249B" w:rsidR="00EA2CF2" w:rsidRDefault="00EA2CF2">
      <w:pPr>
        <w:widowControl/>
        <w:jc w:val="left"/>
      </w:pPr>
    </w:p>
    <w:p w14:paraId="39BA36AF" w14:textId="77777777" w:rsidR="00EA2CF2" w:rsidRDefault="00EA2CF2">
      <w:pPr>
        <w:widowControl/>
        <w:jc w:val="left"/>
      </w:pPr>
      <w:r>
        <w:br w:type="page"/>
      </w:r>
    </w:p>
    <w:p w14:paraId="1972EC6F" w14:textId="2C040B94" w:rsidR="00EA2CF2" w:rsidRDefault="00EA2CF2" w:rsidP="00EA2CF2">
      <w:r w:rsidRPr="00EA2CF2">
        <w:rPr>
          <w:b/>
          <w:bCs/>
        </w:rPr>
        <w:lastRenderedPageBreak/>
        <w:t>Table S</w:t>
      </w:r>
      <w:r>
        <w:rPr>
          <w:b/>
          <w:bCs/>
        </w:rPr>
        <w:t>2</w:t>
      </w:r>
      <w:r>
        <w:t xml:space="preserve">. </w:t>
      </w:r>
      <w:r w:rsidRPr="00EA2CF2">
        <w:t>List of tentatively identified metabolites in</w:t>
      </w:r>
      <w:r w:rsidRPr="00EA2CF2">
        <w:rPr>
          <w:i/>
          <w:iCs/>
        </w:rPr>
        <w:t xml:space="preserve"> </w:t>
      </w:r>
      <w:r w:rsidRPr="00FD0C63">
        <w:rPr>
          <w:rFonts w:eastAsiaTheme="minorEastAsia"/>
          <w:bCs/>
          <w:i/>
          <w:iCs/>
          <w:color w:val="000000" w:themeColor="text1"/>
        </w:rPr>
        <w:t>C</w:t>
      </w:r>
      <w:r w:rsidR="00E25BB9">
        <w:rPr>
          <w:rFonts w:eastAsiaTheme="minorEastAsia"/>
          <w:bCs/>
          <w:i/>
          <w:iCs/>
          <w:color w:val="000000" w:themeColor="text1"/>
        </w:rPr>
        <w:t>.</w:t>
      </w:r>
      <w:r w:rsidRPr="00FD0C63">
        <w:rPr>
          <w:rFonts w:eastAsiaTheme="minorEastAsia"/>
          <w:bCs/>
          <w:i/>
          <w:iCs/>
          <w:color w:val="000000" w:themeColor="text1"/>
        </w:rPr>
        <w:t xml:space="preserve"> pinnatifida</w:t>
      </w:r>
      <w:r w:rsidRPr="00EA2CF2">
        <w:t xml:space="preserve"> </w:t>
      </w:r>
      <w:r>
        <w:t>fruit</w:t>
      </w:r>
      <w:r w:rsidRPr="00EA2CF2">
        <w:t xml:space="preserve"> by </w:t>
      </w:r>
      <w:r>
        <w:t>AMG-LDI-MSI</w:t>
      </w:r>
      <w:r w:rsidRPr="00EA2CF2">
        <w:t xml:space="preserve"> platform</w:t>
      </w:r>
    </w:p>
    <w:p w14:paraId="1246EC0B" w14:textId="77777777" w:rsidR="00EA2CF2" w:rsidRPr="00EA2CF2" w:rsidRDefault="00EA2CF2" w:rsidP="00EA2CF2"/>
    <w:tbl>
      <w:tblPr>
        <w:tblW w:w="8020" w:type="dxa"/>
        <w:tblLook w:val="04A0" w:firstRow="1" w:lastRow="0" w:firstColumn="1" w:lastColumn="0" w:noHBand="0" w:noVBand="1"/>
      </w:tblPr>
      <w:tblGrid>
        <w:gridCol w:w="1800"/>
        <w:gridCol w:w="1720"/>
        <w:gridCol w:w="1320"/>
        <w:gridCol w:w="1320"/>
        <w:gridCol w:w="880"/>
        <w:gridCol w:w="980"/>
      </w:tblGrid>
      <w:tr w:rsidR="00EA2CF2" w:rsidRPr="00EA2CF2" w14:paraId="573FF001" w14:textId="77777777" w:rsidTr="00EA2CF2">
        <w:trPr>
          <w:trHeight w:val="480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D311A" w14:textId="73EC89C3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br w:type="page"/>
            </w:r>
            <w:r>
              <w:br w:type="page"/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19CC5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801BE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Measured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C79723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Calculated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FDEDA3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Error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Segoe UI Symbol" w:eastAsia="等线" w:hAnsi="Segoe UI Symbo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△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ppm)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924A7A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Adduct</w:t>
            </w:r>
          </w:p>
        </w:tc>
      </w:tr>
      <w:tr w:rsidR="00EA2CF2" w:rsidRPr="00EA2CF2" w14:paraId="660D4B3C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2D5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Maleic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D17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C4H4O4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811D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E4E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79D4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9967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497487A6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C230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Succinic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878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7E9D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117.018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1B63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117.017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2EA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FBD7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65D73341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CA1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Malic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A59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1F4B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AAC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8B2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7.52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4DF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5E856742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630B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Ethylbenzoic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7A4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074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149.008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E55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149.009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1D7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31B9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53A6D96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4A2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Phenyllactic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D20C" w14:textId="6A265E6C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24425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  <w:r w:rsidR="00F71B4A" w:rsidRPr="00824425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  <w:r w:rsidRPr="00824425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H10O</w:t>
            </w:r>
            <w:r w:rsidR="00F71B4A" w:rsidRPr="00824425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AF75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B9E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178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87D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1F7F10DD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9C5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Caffeic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3BE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C9H8O4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CA4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179.034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B234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179.033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5C6B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6405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6F1EBED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BE2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Dihydroxybenzoic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F67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C7H6O4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4A8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2794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2ACB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F81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6EB14D32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A14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Citric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3D8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C6H8O7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B0F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AEC0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F0F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B39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2C8BE00C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B7C1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Hydroxycinnamic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3AD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C9H8O3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7A8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163.039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690F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163.038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5351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2A4D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24962644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E88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Choline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576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C5H14ON+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453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226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C9D1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112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</w:tr>
      <w:tr w:rsidR="00EA2CF2" w:rsidRPr="00EA2CF2" w14:paraId="444B5850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C66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Naringenin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67D7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C15H12O5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177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295.058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93D3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295.06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F6DE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426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M+Na</w:t>
            </w:r>
            <w:proofErr w:type="spellEnd"/>
          </w:p>
        </w:tc>
      </w:tr>
      <w:tr w:rsidR="00EA2CF2" w:rsidRPr="00EA2CF2" w14:paraId="4512DF36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C84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Germacrone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50F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C15H22O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B24D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241.156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2C4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241.157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21D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4.15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2518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M+Na</w:t>
            </w:r>
            <w:proofErr w:type="spellEnd"/>
          </w:p>
        </w:tc>
      </w:tr>
      <w:tr w:rsidR="00EA2CF2" w:rsidRPr="00EA2CF2" w14:paraId="3FB81DDC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FE2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Sucrose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CD7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C12H22O11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39A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381.079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E1B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381.081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5C6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D29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7DDA7A63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587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Xylose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A08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C5H10O5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F45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189.016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A32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189.015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C88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F54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EA2CF2" w:rsidRPr="00EA2CF2" w14:paraId="3AAC1C07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962BF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Glucose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264D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C6H12O6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83ADC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219.027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F6A9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219.028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7EF1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4.57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BC9BA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</w:tbl>
    <w:p w14:paraId="787CEC92" w14:textId="6B8C9346" w:rsidR="00EA2CF2" w:rsidRDefault="00EA2CF2">
      <w:pPr>
        <w:widowControl/>
        <w:jc w:val="left"/>
      </w:pPr>
    </w:p>
    <w:p w14:paraId="0AFAD68D" w14:textId="62ED7D9A" w:rsidR="00EA2CF2" w:rsidRDefault="00EA2CF2">
      <w:pPr>
        <w:widowControl/>
        <w:jc w:val="left"/>
      </w:pPr>
      <w:r>
        <w:br w:type="page"/>
      </w:r>
    </w:p>
    <w:p w14:paraId="52CC6F30" w14:textId="290EF7FB" w:rsidR="00EA2CF2" w:rsidRDefault="00EA2CF2" w:rsidP="00EA2CF2">
      <w:r w:rsidRPr="00EA2CF2">
        <w:rPr>
          <w:b/>
          <w:bCs/>
        </w:rPr>
        <w:lastRenderedPageBreak/>
        <w:t>Table S</w:t>
      </w:r>
      <w:r w:rsidR="004631A1">
        <w:rPr>
          <w:b/>
          <w:bCs/>
        </w:rPr>
        <w:t>3</w:t>
      </w:r>
      <w:r>
        <w:t xml:space="preserve">. </w:t>
      </w:r>
      <w:r w:rsidRPr="00EA2CF2">
        <w:t>List of tentatively identified metabolites in</w:t>
      </w:r>
      <w:r w:rsidRPr="00EA2CF2">
        <w:rPr>
          <w:i/>
          <w:iCs/>
        </w:rPr>
        <w:t xml:space="preserve"> </w:t>
      </w:r>
      <w:r w:rsidRPr="00FD0C63">
        <w:rPr>
          <w:rFonts w:eastAsiaTheme="minorEastAsia"/>
          <w:bCs/>
          <w:i/>
          <w:iCs/>
          <w:color w:val="000000" w:themeColor="text1"/>
        </w:rPr>
        <w:t>A</w:t>
      </w:r>
      <w:r w:rsidR="00E25BB9">
        <w:rPr>
          <w:rFonts w:eastAsiaTheme="minorEastAsia"/>
          <w:bCs/>
          <w:i/>
          <w:iCs/>
          <w:color w:val="000000" w:themeColor="text1"/>
        </w:rPr>
        <w:t>.</w:t>
      </w:r>
      <w:r w:rsidRPr="00FD0C63">
        <w:rPr>
          <w:rFonts w:eastAsiaTheme="minorEastAsia"/>
          <w:bCs/>
          <w:i/>
          <w:iCs/>
          <w:color w:val="000000" w:themeColor="text1"/>
        </w:rPr>
        <w:t xml:space="preserve"> annua</w:t>
      </w:r>
      <w:r w:rsidRPr="00EA2CF2">
        <w:t xml:space="preserve"> </w:t>
      </w:r>
      <w:r>
        <w:t>leaf</w:t>
      </w:r>
      <w:r w:rsidRPr="00EA2CF2">
        <w:t xml:space="preserve"> by </w:t>
      </w:r>
      <w:r>
        <w:t>AMG-LDI-MSI</w:t>
      </w:r>
      <w:r w:rsidRPr="00EA2CF2">
        <w:t xml:space="preserve"> platform</w:t>
      </w:r>
    </w:p>
    <w:p w14:paraId="4BF87548" w14:textId="77777777" w:rsidR="00EA2CF2" w:rsidRPr="00EA2CF2" w:rsidRDefault="00EA2CF2">
      <w:pPr>
        <w:widowControl/>
        <w:jc w:val="left"/>
      </w:pPr>
    </w:p>
    <w:tbl>
      <w:tblPr>
        <w:tblW w:w="8020" w:type="dxa"/>
        <w:tblLook w:val="04A0" w:firstRow="1" w:lastRow="0" w:firstColumn="1" w:lastColumn="0" w:noHBand="0" w:noVBand="1"/>
      </w:tblPr>
      <w:tblGrid>
        <w:gridCol w:w="1800"/>
        <w:gridCol w:w="1720"/>
        <w:gridCol w:w="1320"/>
        <w:gridCol w:w="1320"/>
        <w:gridCol w:w="880"/>
        <w:gridCol w:w="980"/>
      </w:tblGrid>
      <w:tr w:rsidR="00EA2CF2" w:rsidRPr="00EA2CF2" w14:paraId="7AD42A9C" w14:textId="77777777" w:rsidTr="00EA2CF2">
        <w:trPr>
          <w:trHeight w:val="450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EB8628" w14:textId="3F48B250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br w:type="page"/>
            </w:r>
            <w:r>
              <w:br w:type="page"/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67E6E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AD09E5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Measured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61580D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Calculated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7BDDF6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Error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EA2CF2">
              <w:rPr>
                <w:rFonts w:ascii="Segoe UI Symbol" w:eastAsia="等线" w:hAnsi="Segoe UI Symbo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△</w:t>
            </w: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ppm)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FF0E4B" w14:textId="77777777" w:rsidR="00EA2CF2" w:rsidRPr="00EA2CF2" w:rsidRDefault="00EA2CF2" w:rsidP="00EA2CF2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Adduct</w:t>
            </w:r>
          </w:p>
        </w:tc>
      </w:tr>
      <w:tr w:rsidR="00EA2CF2" w:rsidRPr="00EA2CF2" w14:paraId="13A2A2A8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39AE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Artemisinin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8AD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C15H22O5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D63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281.138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9E6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281.14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8AA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61A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1B735BA1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D01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Arteannuin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9B9A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C13H18O2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177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205.122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AA9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205.123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0AF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4.88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C64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51AD7057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EF94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Arteannuin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B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E88D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C15H20O3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5F3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247.133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FED9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247.135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AF4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59D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750244C7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998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Dihydroxybenzoic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239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C7H6O4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FC8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8D4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B1B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38D5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48915CD4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7AC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Piperitone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51C1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C10H16O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429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175.109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7E3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175.108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B1E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1EB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M+Na</w:t>
            </w:r>
            <w:proofErr w:type="spellEnd"/>
          </w:p>
        </w:tc>
      </w:tr>
      <w:tr w:rsidR="00EA2CF2" w:rsidRPr="00EA2CF2" w14:paraId="2F50055E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09E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Luteolin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EE6E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C15H10O6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613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285.039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773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285.041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358B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701E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5FF4B23D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B22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Benzylideneheptanal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1553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C11H6O4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F62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201.018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A06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201.017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153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4.97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ABD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4D9CA24A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C04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Coumarin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2FC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C9H6O2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7973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147.044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054D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C0A41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22AB2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EA2CF2" w:rsidRPr="00EA2CF2" w14:paraId="008A909D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D07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Feruloylquinic</w:t>
            </w:r>
            <w:proofErr w:type="spellEnd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42EB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C17H20O9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26B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367.102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D8F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367.104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C5E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71DA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4049AD5E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976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Farrerol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FF0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C16H12O6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356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299.055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F73F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299.054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2C6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3.34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BF96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EA2CF2" w:rsidRPr="00EA2CF2" w14:paraId="27EA9B9C" w14:textId="77777777" w:rsidTr="00EA2CF2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8CBAC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Dihydroartemisinic acid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53C27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C15H24O2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18D4C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235.169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64A0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235.167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E25824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C2B00" w14:textId="77777777" w:rsidR="00EA2CF2" w:rsidRPr="00EA2CF2" w:rsidRDefault="00EA2CF2" w:rsidP="00EA2CF2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A2CF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</w:tbl>
    <w:p w14:paraId="7EA54659" w14:textId="77777777" w:rsidR="00EA2CF2" w:rsidRDefault="00EA2CF2">
      <w:pPr>
        <w:widowControl/>
        <w:jc w:val="left"/>
      </w:pPr>
    </w:p>
    <w:p w14:paraId="43944BDD" w14:textId="484F3168" w:rsidR="004631A1" w:rsidRDefault="00EA2CF2">
      <w:pPr>
        <w:widowControl/>
        <w:jc w:val="left"/>
      </w:pPr>
      <w:r>
        <w:br w:type="page"/>
      </w:r>
    </w:p>
    <w:p w14:paraId="596C3101" w14:textId="5C68C115" w:rsidR="004631A1" w:rsidRDefault="004631A1" w:rsidP="004631A1">
      <w:r w:rsidRPr="00E320A3">
        <w:rPr>
          <w:b/>
          <w:bCs/>
        </w:rPr>
        <w:lastRenderedPageBreak/>
        <w:t>Table S</w:t>
      </w:r>
      <w:r>
        <w:rPr>
          <w:b/>
          <w:bCs/>
        </w:rPr>
        <w:t>4</w:t>
      </w:r>
      <w:r w:rsidRPr="00E320A3">
        <w:rPr>
          <w:b/>
          <w:bCs/>
        </w:rPr>
        <w:t>.</w:t>
      </w:r>
      <w:r w:rsidRPr="00FD0AD0">
        <w:t xml:space="preserve"> </w:t>
      </w:r>
      <w:r w:rsidRPr="00EA2CF2">
        <w:t>List of tentatively identified metabolites in</w:t>
      </w:r>
      <w:r w:rsidRPr="004631A1">
        <w:rPr>
          <w:rFonts w:eastAsiaTheme="minorEastAsia"/>
          <w:bCs/>
          <w:i/>
          <w:iCs/>
          <w:color w:val="000000" w:themeColor="text1"/>
        </w:rPr>
        <w:t xml:space="preserve"> </w:t>
      </w:r>
      <w:r w:rsidRPr="00FD0C63">
        <w:rPr>
          <w:rFonts w:eastAsiaTheme="minorEastAsia"/>
          <w:bCs/>
          <w:i/>
          <w:iCs/>
          <w:color w:val="000000" w:themeColor="text1"/>
        </w:rPr>
        <w:t>S</w:t>
      </w:r>
      <w:r w:rsidR="00E25BB9">
        <w:rPr>
          <w:rFonts w:eastAsiaTheme="minorEastAsia"/>
          <w:bCs/>
          <w:i/>
          <w:iCs/>
          <w:color w:val="000000" w:themeColor="text1"/>
        </w:rPr>
        <w:t xml:space="preserve">. </w:t>
      </w:r>
      <w:proofErr w:type="spellStart"/>
      <w:r w:rsidRPr="00FD0C63">
        <w:rPr>
          <w:rFonts w:eastAsiaTheme="minorEastAsia"/>
          <w:bCs/>
          <w:i/>
          <w:iCs/>
          <w:color w:val="000000" w:themeColor="text1"/>
        </w:rPr>
        <w:t>baicalensis</w:t>
      </w:r>
      <w:proofErr w:type="spellEnd"/>
      <w:r>
        <w:rPr>
          <w:i/>
          <w:iCs/>
        </w:rPr>
        <w:t xml:space="preserve"> </w:t>
      </w:r>
      <w:r w:rsidRPr="00FD0C63">
        <w:rPr>
          <w:rFonts w:eastAsiaTheme="minorEastAsia"/>
          <w:bCs/>
          <w:color w:val="000000" w:themeColor="text1"/>
        </w:rPr>
        <w:t>root nodule</w:t>
      </w:r>
      <w:r w:rsidRPr="00EA2CF2">
        <w:t xml:space="preserve"> by </w:t>
      </w:r>
      <w:r>
        <w:t>AMG-LDI-MSI</w:t>
      </w:r>
      <w:r w:rsidRPr="00EA2CF2">
        <w:t xml:space="preserve"> platform</w:t>
      </w:r>
    </w:p>
    <w:p w14:paraId="6B0D41B2" w14:textId="2A283650" w:rsidR="004631A1" w:rsidRPr="004631A1" w:rsidRDefault="004631A1" w:rsidP="004631A1">
      <w:pPr>
        <w:widowControl/>
        <w:jc w:val="left"/>
      </w:pPr>
    </w:p>
    <w:tbl>
      <w:tblPr>
        <w:tblW w:w="8020" w:type="dxa"/>
        <w:tblLook w:val="04A0" w:firstRow="1" w:lastRow="0" w:firstColumn="1" w:lastColumn="0" w:noHBand="0" w:noVBand="1"/>
      </w:tblPr>
      <w:tblGrid>
        <w:gridCol w:w="1800"/>
        <w:gridCol w:w="1720"/>
        <w:gridCol w:w="1320"/>
        <w:gridCol w:w="1320"/>
        <w:gridCol w:w="880"/>
        <w:gridCol w:w="980"/>
      </w:tblGrid>
      <w:tr w:rsidR="004631A1" w:rsidRPr="004631A1" w14:paraId="122CDEB8" w14:textId="77777777" w:rsidTr="0081693A">
        <w:trPr>
          <w:trHeight w:val="450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E2EF7" w14:textId="77777777" w:rsidR="004631A1" w:rsidRPr="004631A1" w:rsidRDefault="004631A1" w:rsidP="0081693A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7CA9C0" w14:textId="77777777" w:rsidR="004631A1" w:rsidRPr="004631A1" w:rsidRDefault="004631A1" w:rsidP="0081693A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8F382" w14:textId="77777777" w:rsidR="004631A1" w:rsidRPr="004631A1" w:rsidRDefault="004631A1" w:rsidP="0081693A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Measured</w:t>
            </w: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4631A1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28403" w14:textId="77777777" w:rsidR="004631A1" w:rsidRPr="004631A1" w:rsidRDefault="004631A1" w:rsidP="0081693A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Calculated</w:t>
            </w: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4631A1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m/z</w:t>
            </w: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BF535C" w14:textId="77777777" w:rsidR="004631A1" w:rsidRPr="004631A1" w:rsidRDefault="004631A1" w:rsidP="0081693A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Error</w:t>
            </w: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/>
              <w:t>(</w:t>
            </w:r>
            <w:r w:rsidRPr="004631A1">
              <w:rPr>
                <w:rFonts w:ascii="Segoe UI Symbol" w:eastAsia="等线" w:hAnsi="Segoe UI Symbo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△</w:t>
            </w: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ppm)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EDDC64" w14:textId="77777777" w:rsidR="004631A1" w:rsidRPr="004631A1" w:rsidRDefault="004631A1" w:rsidP="0081693A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Adduct</w:t>
            </w:r>
          </w:p>
        </w:tc>
      </w:tr>
      <w:tr w:rsidR="004631A1" w:rsidRPr="004631A1" w14:paraId="59A80BD6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EC05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Serine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357F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FBB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106.050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A87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106.049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BE0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9.43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5330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3456B0AE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B01D0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Proline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13FB5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C5H9NO2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5F6F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116.071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0575E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116.07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491B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91F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61409B8A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D84A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Cysteine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859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C3H7NO2S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712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122.027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51FC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122.026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345E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C58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73FB4FA1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F2A0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Valine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7906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C5H11NO2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CD0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118.086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914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118.085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6E2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4601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030B6012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C755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Sarcosine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DB47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0EFA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90.055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C86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90.054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40B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11.10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975B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4B8D5B2D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3621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Glycine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748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C2H5NO2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1E03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76.039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2C6FE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76.038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B62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13.15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7CC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7FECAF39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A8B0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Tryptophan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2B85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C11H12N2O2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8761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205.097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43A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205.095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D02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9.75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A07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02A3E679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0E2D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Aspartic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A08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C4H7NO4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10A5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134.045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7875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134.044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1DA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9B6BB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76D1B5BB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6ED2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Threonine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575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C4H9NO3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886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120.066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FBE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120.065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501E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4EA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1C0C18BA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5CF4D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Aminobutyric acid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AD4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C4H9NO2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D471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104.071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9D6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104.07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AA7E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9.61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8F96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585F1C35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69FF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Choline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079E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C5H14ON+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2A2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104.107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2769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104.107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DAE5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2F7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</w:tr>
      <w:tr w:rsidR="004631A1" w:rsidRPr="004631A1" w14:paraId="71DA12D5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A0E22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Erythritol-phosphate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D0DA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C8H14N2O4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E80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241.059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5A5D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241.057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8B5D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136A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M+K</w:t>
            </w:r>
          </w:p>
        </w:tc>
      </w:tr>
      <w:tr w:rsidR="004631A1" w:rsidRPr="004631A1" w14:paraId="22550438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6CBD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Baicalein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762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C15H10O5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F0A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269.044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617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269.046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4B01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3C81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4631A1" w:rsidRPr="004631A1" w14:paraId="4F0D1368" w14:textId="77777777" w:rsidTr="0081693A">
        <w:trPr>
          <w:trHeight w:val="45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FACA4" w14:textId="7BBC22C5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Hydroxy-methoxy-isoflavone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D051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C16H12O4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8ADF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267.065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3F8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267.067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6EC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1770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4631A1" w:rsidRPr="004631A1" w14:paraId="589EE006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E4FF4" w14:textId="6027E628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Glucuronic </w:t>
            </w:r>
            <w:r w:rsidR="00F71B4A" w:rsidRPr="00102848">
              <w:rPr>
                <w:rFonts w:eastAsia="等线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cid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E0EF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C6H10O7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0227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195.050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42A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195.049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1FAA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5.13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A78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M+H</w:t>
            </w:r>
          </w:p>
        </w:tc>
      </w:tr>
      <w:tr w:rsidR="004631A1" w:rsidRPr="004631A1" w14:paraId="0BBDC12A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3B4A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Cys-Cys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826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C6H12N2O3S2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7F200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247.018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BCD95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247.016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A8FF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8.10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D178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M+Na</w:t>
            </w:r>
            <w:proofErr w:type="spellEnd"/>
          </w:p>
        </w:tc>
      </w:tr>
      <w:tr w:rsidR="004631A1" w:rsidRPr="004631A1" w14:paraId="61F6E5D1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1033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Wogonin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20E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C16H12O5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6C5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283.060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C670D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283.062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085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7276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4631A1" w:rsidRPr="004631A1" w14:paraId="6F562C5E" w14:textId="77777777" w:rsidTr="0081693A">
        <w:trPr>
          <w:trHeight w:val="6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DB71AB" w14:textId="02510918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Dihydroxy-methylenedioxy-isoflavone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98C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C17H14O5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7E4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297.076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9400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297.078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9EBD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E913B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4631A1" w:rsidRPr="004631A1" w14:paraId="3555BB5D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0B3B" w14:textId="65C5DE4B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</w:t>
            </w:r>
            <w:r w:rsidR="00102848"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flavone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C4A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C15H10O4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1BEC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253.050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2419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253.049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941E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3.95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D3637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  <w:tr w:rsidR="004631A1" w:rsidRPr="004631A1" w14:paraId="58E24BD5" w14:textId="77777777" w:rsidTr="0081693A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01C164" w14:textId="77777777" w:rsidR="004631A1" w:rsidRPr="00102848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Dimethylbenzoic</w:t>
            </w:r>
            <w:proofErr w:type="spellEnd"/>
            <w:r w:rsidRPr="00102848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64F4AB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C9H10O2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B07B4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149.060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37E72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>149.059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6D793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FF0000"/>
                <w:kern w:val="0"/>
                <w:sz w:val="16"/>
                <w:szCs w:val="16"/>
                <w14:ligatures w14:val="none"/>
              </w:rPr>
              <w:t>6.71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08D50D" w14:textId="77777777" w:rsidR="004631A1" w:rsidRPr="004631A1" w:rsidRDefault="004631A1" w:rsidP="0081693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631A1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M-H</w:t>
            </w:r>
          </w:p>
        </w:tc>
      </w:tr>
    </w:tbl>
    <w:p w14:paraId="41994183" w14:textId="77777777" w:rsidR="00EA2CF2" w:rsidRDefault="00EA2CF2">
      <w:pPr>
        <w:widowControl/>
        <w:jc w:val="left"/>
      </w:pPr>
    </w:p>
    <w:p w14:paraId="234D8A49" w14:textId="77777777" w:rsidR="00EA2CF2" w:rsidRDefault="00EA2CF2">
      <w:pPr>
        <w:widowControl/>
        <w:jc w:val="left"/>
      </w:pPr>
    </w:p>
    <w:p w14:paraId="0FA83582" w14:textId="4A05A0F0" w:rsidR="00977B41" w:rsidRDefault="00977B41">
      <w:pPr>
        <w:widowControl/>
        <w:jc w:val="left"/>
      </w:pPr>
      <w:r>
        <w:br w:type="page"/>
      </w:r>
    </w:p>
    <w:p w14:paraId="56EA0877" w14:textId="1E3B8B25" w:rsidR="0024790B" w:rsidRDefault="00FC34EA" w:rsidP="00FC34EA">
      <w:r w:rsidRPr="00E320A3">
        <w:rPr>
          <w:rFonts w:hint="eastAsia"/>
          <w:b/>
          <w:bCs/>
        </w:rPr>
        <w:lastRenderedPageBreak/>
        <w:t>Ta</w:t>
      </w:r>
      <w:r w:rsidRPr="00E320A3">
        <w:rPr>
          <w:b/>
          <w:bCs/>
        </w:rPr>
        <w:t>ble S</w:t>
      </w:r>
      <w:r w:rsidR="00977B41">
        <w:rPr>
          <w:b/>
          <w:bCs/>
        </w:rPr>
        <w:t>5</w:t>
      </w:r>
      <w:r w:rsidRPr="00E320A3">
        <w:rPr>
          <w:b/>
          <w:bCs/>
        </w:rPr>
        <w:t>.</w:t>
      </w:r>
      <w:r>
        <w:t xml:space="preserve">  </w:t>
      </w:r>
      <w:r w:rsidRPr="00FC34EA">
        <w:t xml:space="preserve">Determination of representative metabolites in </w:t>
      </w:r>
      <w:r w:rsidRPr="00FC34EA">
        <w:rPr>
          <w:i/>
          <w:iCs/>
        </w:rPr>
        <w:t>P</w:t>
      </w:r>
      <w:r w:rsidR="0032762E">
        <w:rPr>
          <w:i/>
          <w:iCs/>
        </w:rPr>
        <w:t>.</w:t>
      </w:r>
      <w:r w:rsidRPr="00FC34EA">
        <w:rPr>
          <w:i/>
          <w:iCs/>
        </w:rPr>
        <w:t xml:space="preserve"> ginseng</w:t>
      </w:r>
      <w:r w:rsidRPr="00FC34EA">
        <w:t xml:space="preserve"> root tissues by </w:t>
      </w:r>
      <w:r w:rsidR="005D3BB6">
        <w:t>h</w:t>
      </w:r>
      <w:r w:rsidR="0024790B" w:rsidRPr="0024790B">
        <w:t>igh resolution MS/MS</w:t>
      </w:r>
    </w:p>
    <w:p w14:paraId="6D55C33C" w14:textId="77777777" w:rsidR="00803720" w:rsidRDefault="00803720" w:rsidP="00FC34EA"/>
    <w:tbl>
      <w:tblPr>
        <w:tblW w:w="8306" w:type="dxa"/>
        <w:tblLook w:val="04A0" w:firstRow="1" w:lastRow="0" w:firstColumn="1" w:lastColumn="0" w:noHBand="0" w:noVBand="1"/>
      </w:tblPr>
      <w:tblGrid>
        <w:gridCol w:w="1150"/>
        <w:gridCol w:w="1544"/>
        <w:gridCol w:w="1135"/>
        <w:gridCol w:w="1419"/>
        <w:gridCol w:w="865"/>
        <w:gridCol w:w="2193"/>
      </w:tblGrid>
      <w:tr w:rsidR="00803720" w:rsidRPr="00AB126A" w14:paraId="41AA3829" w14:textId="77777777" w:rsidTr="00803720">
        <w:trPr>
          <w:trHeight w:val="483"/>
        </w:trPr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83E0B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5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51789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Compounds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CAE79" w14:textId="7C83B448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Parent ion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(Da)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DC137" w14:textId="77777777" w:rsidR="00803720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</w:t>
            </w:r>
            <w:r w:rsid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weight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500E1B77" w14:textId="69C93B1D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(Da)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409752" w14:textId="56163A91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Ionization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model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E63094" w14:textId="77777777" w:rsid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Characteristic fragment ion</w:t>
            </w:r>
          </w:p>
          <w:p w14:paraId="70F9FEA0" w14:textId="3EE60F4F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(Da)</w:t>
            </w:r>
          </w:p>
        </w:tc>
      </w:tr>
      <w:tr w:rsidR="00803720" w:rsidRPr="00AB126A" w14:paraId="54C42A22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F5AF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C48H82O18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10D1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Re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126D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945.5473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CECD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946.5501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7A86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957A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783.4916, 637.4324</w:t>
            </w:r>
          </w:p>
        </w:tc>
      </w:tr>
      <w:tr w:rsidR="00803720" w:rsidRPr="00AB126A" w14:paraId="15CFBA75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138C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C48H76O19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B659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Ro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4EFA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955.4909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BA4E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956.4981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2F33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33A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793.4460, 731.4371, 523.3849</w:t>
            </w:r>
          </w:p>
        </w:tc>
      </w:tr>
      <w:tr w:rsidR="00803720" w:rsidRPr="00AB126A" w14:paraId="293D3E99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0C8B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C53H90O22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1B0E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Ginsenoside </w:t>
            </w:r>
            <w:proofErr w:type="spell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Rc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CA19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1077.5893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6B4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1078.5924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191E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86EB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945.5496, 783.5106, 765.4722</w:t>
            </w:r>
          </w:p>
        </w:tc>
      </w:tr>
      <w:tr w:rsidR="00803720" w:rsidRPr="00AB126A" w14:paraId="4D8FD012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49A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C53H90O22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24060" w14:textId="254939EF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Rb2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C642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1077.5797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7493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1078.5924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6E76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8E0A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945.5380, 149.0388</w:t>
            </w:r>
          </w:p>
        </w:tc>
      </w:tr>
      <w:tr w:rsidR="00803720" w:rsidRPr="00AB126A" w14:paraId="47EACEBC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E151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C54H92O23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CB373" w14:textId="054051E1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Rb1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D52A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1107.5945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2DD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1108.6029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2E61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21CE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945.5398, 769.4692, 179.0557</w:t>
            </w:r>
          </w:p>
        </w:tc>
      </w:tr>
      <w:tr w:rsidR="00803720" w:rsidRPr="00AB126A" w14:paraId="53B815F0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EAD3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C42H72O14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2630B" w14:textId="0F91E63B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Ginsenoside Rg1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4DE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799.4852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0480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800.4922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8009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BAF1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799.4852, 637.4286, 475.3762</w:t>
            </w:r>
          </w:p>
        </w:tc>
      </w:tr>
      <w:tr w:rsidR="00803720" w:rsidRPr="00AB126A" w14:paraId="4C976A49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E6E4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C9H18N2O3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98EA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Leu-Ala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90D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203.1422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8439A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202.1317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626F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1982A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161.1336,145.1016, 128.0618, 95.0822</w:t>
            </w:r>
          </w:p>
        </w:tc>
      </w:tr>
      <w:tr w:rsidR="00803720" w:rsidRPr="00AB126A" w14:paraId="005C69ED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542F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C11H20N2O5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7E742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Glu-Leu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FB8C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261.145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0700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260.1372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780A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08AE0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157.1023, 131.0832</w:t>
            </w:r>
          </w:p>
        </w:tc>
      </w:tr>
      <w:tr w:rsidR="00803720" w:rsidRPr="00AB126A" w14:paraId="3DB26C30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86590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C11H12N2O2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D358E" w14:textId="6B3A0F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Tryptophan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7490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205.0972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0620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204.0893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46D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18AB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143.0711, 118.0676</w:t>
            </w:r>
          </w:p>
        </w:tc>
      </w:tr>
      <w:tr w:rsidR="00803720" w:rsidRPr="00AB126A" w14:paraId="271372D2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D36A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C6H11NO2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1D2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Pipecolic acid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1AE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130.0904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6967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129.079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788E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B8ED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84.0813, 74.0482</w:t>
            </w:r>
          </w:p>
        </w:tc>
      </w:tr>
      <w:tr w:rsidR="00803720" w:rsidRPr="00AB126A" w14:paraId="77F6B7C6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BC4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C5H7NO3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BCF6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Pyroglutamic acid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0739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130.0497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50A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129.0426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DB6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E15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84.0459, 56.0498</w:t>
            </w:r>
          </w:p>
        </w:tc>
      </w:tr>
      <w:tr w:rsidR="00803720" w:rsidRPr="00AB126A" w14:paraId="1DAC3BE7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524F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C4H7NO4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B8E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Aspartic acid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E217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134.0439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74D2A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133.0375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2A2A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641E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88.0374</w:t>
            </w:r>
          </w:p>
        </w:tc>
      </w:tr>
      <w:tr w:rsidR="00803720" w:rsidRPr="00AB126A" w14:paraId="7CDEC7A0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2CAB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C11H12O5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6283" w14:textId="2D70449D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Sinapic</w:t>
            </w:r>
            <w:proofErr w:type="spellEnd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8421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223.0608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C21A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224.0685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2FCF2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EB97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193.0190, 165.0532, 149.0292,</w:t>
            </w:r>
          </w:p>
        </w:tc>
      </w:tr>
      <w:tr w:rsidR="00803720" w:rsidRPr="00AB126A" w14:paraId="447AC3A9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D2F7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C6H8O7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21F06" w14:textId="4705029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Citric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17A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02513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192.027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B1C7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02E3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111.0085, 87.0083</w:t>
            </w:r>
          </w:p>
        </w:tc>
      </w:tr>
      <w:tr w:rsidR="00803720" w:rsidRPr="00AB126A" w14:paraId="1D591E56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0FAA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C9H8O3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C5407" w14:textId="2641469B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Hydroxycinnamic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039F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165.0537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D16D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164.0473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13873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F7C88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119.0485, 91.0528</w:t>
            </w:r>
          </w:p>
        </w:tc>
      </w:tr>
      <w:tr w:rsidR="00803720" w:rsidRPr="00AB126A" w14:paraId="783DCE21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942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C16H18O9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A2809" w14:textId="313E636E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Caffeoylquinic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C932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353.0867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95A9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354.0951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5C52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A132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191.0554, 179.0344</w:t>
            </w:r>
          </w:p>
        </w:tc>
      </w:tr>
      <w:tr w:rsidR="00803720" w:rsidRPr="00AB126A" w14:paraId="3DA65D53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9B7B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C10H10O4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96E00" w14:textId="41793280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Ferulic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DC85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193.0501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BC9B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194.0579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61A9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7EE8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133.0321, 106.0408</w:t>
            </w:r>
          </w:p>
        </w:tc>
      </w:tr>
      <w:tr w:rsidR="00803720" w:rsidRPr="00AB126A" w14:paraId="264F5EDB" w14:textId="77777777" w:rsidTr="00803720">
        <w:trPr>
          <w:trHeight w:val="322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7207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C6H9N3O2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D4AA" w14:textId="61933389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Histidine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C709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154.0626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96F0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155.0695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6707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1D50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137.0351, 110.0719, 93.0454</w:t>
            </w:r>
          </w:p>
        </w:tc>
      </w:tr>
      <w:tr w:rsidR="00803720" w:rsidRPr="00AB126A" w14:paraId="54AFDF81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B46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C12H22O11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399C7" w14:textId="672D0335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Sucrose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304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341.1084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C420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342.1162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FB92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F93A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113.0206, 89.0223</w:t>
            </w:r>
          </w:p>
        </w:tc>
      </w:tr>
      <w:tr w:rsidR="00803720" w:rsidRPr="00AB126A" w14:paraId="5666BF60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E4B6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F8BB3" w14:textId="44E0EC6F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Malic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F57C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133.0149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7299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134.0215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427F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E87A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115.0058, 89.0244, 71.0163</w:t>
            </w:r>
          </w:p>
        </w:tc>
      </w:tr>
      <w:tr w:rsidR="00803720" w:rsidRPr="00AB126A" w14:paraId="12FDC15D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9812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C8H6O4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ECE58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Terephthalic acid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EDDB7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165.0197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C5D7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166.0266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B847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58CF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121.0344, 74.0431</w:t>
            </w:r>
          </w:p>
        </w:tc>
      </w:tr>
      <w:tr w:rsidR="00803720" w:rsidRPr="00AB126A" w14:paraId="5977748A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FDA5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7EF02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Alanine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EA6D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88.048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5B79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89.04713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FEC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1A79" w14:textId="77777777" w:rsidR="00AB126A" w:rsidRPr="00AB126A" w:rsidRDefault="00AB126A" w:rsidP="00AB126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  <w14:ligatures w14:val="none"/>
              </w:rPr>
              <w:t>/</w:t>
            </w:r>
          </w:p>
        </w:tc>
      </w:tr>
      <w:tr w:rsidR="00803720" w:rsidRPr="00AB126A" w14:paraId="07B98EA1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EB124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C5H10N2O3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E9834" w14:textId="03DB328C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Glutamine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F2D6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147.072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BD9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146.0691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B02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6E2DA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130.0511</w:t>
            </w:r>
          </w:p>
        </w:tc>
      </w:tr>
      <w:tr w:rsidR="00803720" w:rsidRPr="00AB126A" w14:paraId="13E310EE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16A43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C4H4O4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679E2" w14:textId="0B2EDEA2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Fumaric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EC28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460E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116.011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1437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68898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99.9257</w:t>
            </w:r>
          </w:p>
        </w:tc>
      </w:tr>
      <w:tr w:rsidR="00803720" w:rsidRPr="00AB126A" w14:paraId="434C596F" w14:textId="77777777" w:rsidTr="00803720">
        <w:trPr>
          <w:trHeight w:val="30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D288C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C18H32O16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2B2B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Gentianose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A0630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503.1607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12AF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504.169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CD12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EB0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323.0979, 179.0560</w:t>
            </w:r>
          </w:p>
        </w:tc>
      </w:tr>
      <w:tr w:rsidR="00803720" w:rsidRPr="00AB126A" w14:paraId="4E2A55CB" w14:textId="77777777" w:rsidTr="00803720">
        <w:trPr>
          <w:trHeight w:val="322"/>
        </w:trPr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0FC985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C6H12O6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B2D71E" w14:textId="201FA20E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Glucose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F3980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179.056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1B2CD1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180.0634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930838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AF3253" w14:textId="77777777" w:rsidR="00AB126A" w:rsidRPr="00AB126A" w:rsidRDefault="00AB126A" w:rsidP="00AB12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B126A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112.9841</w:t>
            </w:r>
          </w:p>
        </w:tc>
      </w:tr>
    </w:tbl>
    <w:p w14:paraId="06A9543F" w14:textId="748730F5" w:rsidR="00AB126A" w:rsidRDefault="00AB126A">
      <w:pPr>
        <w:widowControl/>
        <w:jc w:val="left"/>
      </w:pPr>
      <w:r>
        <w:rPr>
          <w:rFonts w:hint="eastAsia"/>
        </w:rPr>
        <w:t>*</w:t>
      </w:r>
      <w:r>
        <w:t>R</w:t>
      </w:r>
      <w:r>
        <w:rPr>
          <w:rFonts w:hint="eastAsia"/>
        </w:rPr>
        <w:t>e</w:t>
      </w:r>
      <w:r>
        <w:t xml:space="preserve">present </w:t>
      </w:r>
      <w:r w:rsidRPr="00AB126A">
        <w:t>compounds identified with standards</w:t>
      </w:r>
      <w:r>
        <w:t>.</w:t>
      </w:r>
    </w:p>
    <w:p w14:paraId="5A8B18F4" w14:textId="77777777" w:rsidR="00AB126A" w:rsidRDefault="00AB126A">
      <w:pPr>
        <w:widowControl/>
        <w:jc w:val="left"/>
      </w:pPr>
      <w:r>
        <w:br w:type="page"/>
      </w:r>
    </w:p>
    <w:p w14:paraId="26F6DBB0" w14:textId="61DFC085" w:rsidR="0024790B" w:rsidRDefault="00FD0AD0" w:rsidP="00FC34EA">
      <w:r w:rsidRPr="00E320A3">
        <w:rPr>
          <w:b/>
          <w:bCs/>
        </w:rPr>
        <w:lastRenderedPageBreak/>
        <w:t>Table S</w:t>
      </w:r>
      <w:r w:rsidR="00977B41">
        <w:rPr>
          <w:b/>
          <w:bCs/>
        </w:rPr>
        <w:t>6</w:t>
      </w:r>
      <w:r w:rsidRPr="00E320A3">
        <w:rPr>
          <w:b/>
          <w:bCs/>
        </w:rPr>
        <w:t>.</w:t>
      </w:r>
      <w:r w:rsidRPr="00FD0AD0">
        <w:t xml:space="preserve">  Determination of representative metabolites in </w:t>
      </w:r>
      <w:r w:rsidRPr="00FD0AD0">
        <w:rPr>
          <w:i/>
          <w:iCs/>
        </w:rPr>
        <w:t>C</w:t>
      </w:r>
      <w:r w:rsidR="0032762E">
        <w:rPr>
          <w:i/>
          <w:iCs/>
        </w:rPr>
        <w:t>.</w:t>
      </w:r>
      <w:r w:rsidRPr="00FD0AD0">
        <w:rPr>
          <w:i/>
          <w:iCs/>
        </w:rPr>
        <w:t xml:space="preserve"> pinnatifida</w:t>
      </w:r>
      <w:r w:rsidRPr="00FD0AD0">
        <w:t xml:space="preserve"> fruit by high resolution MS/MS</w:t>
      </w:r>
    </w:p>
    <w:p w14:paraId="5FE98FB9" w14:textId="77777777" w:rsidR="00803720" w:rsidRDefault="00803720" w:rsidP="00FC34EA"/>
    <w:tbl>
      <w:tblPr>
        <w:tblW w:w="9042" w:type="dxa"/>
        <w:tblInd w:w="-208" w:type="dxa"/>
        <w:tblLook w:val="04A0" w:firstRow="1" w:lastRow="0" w:firstColumn="1" w:lastColumn="0" w:noHBand="0" w:noVBand="1"/>
      </w:tblPr>
      <w:tblGrid>
        <w:gridCol w:w="1034"/>
        <w:gridCol w:w="1939"/>
        <w:gridCol w:w="1007"/>
        <w:gridCol w:w="1456"/>
        <w:gridCol w:w="865"/>
        <w:gridCol w:w="2741"/>
      </w:tblGrid>
      <w:tr w:rsidR="00803720" w:rsidRPr="00803720" w14:paraId="62473B1D" w14:textId="77777777" w:rsidTr="00803720">
        <w:trPr>
          <w:trHeight w:val="430"/>
        </w:trPr>
        <w:tc>
          <w:tcPr>
            <w:tcW w:w="10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B0E16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30ED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Compounds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1D4EA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Parent ion (Da)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55210" w14:textId="77777777" w:rsid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weight</w:t>
            </w:r>
          </w:p>
          <w:p w14:paraId="60605DB9" w14:textId="68EC076A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(Da)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86D5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Ionization model</w:t>
            </w:r>
          </w:p>
        </w:tc>
        <w:tc>
          <w:tcPr>
            <w:tcW w:w="27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26D1E" w14:textId="77777777" w:rsid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Characteristic fragment ion </w:t>
            </w:r>
          </w:p>
          <w:p w14:paraId="34880C28" w14:textId="158A0083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(Da)</w:t>
            </w:r>
          </w:p>
        </w:tc>
      </w:tr>
      <w:tr w:rsidR="00803720" w:rsidRPr="00803720" w14:paraId="2CF39548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3A68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C9H8O3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908A0" w14:textId="1DD122AD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Hydroxycinnamic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CABB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165.054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4007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164.0473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BA8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E36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119.0483, 91.0543</w:t>
            </w:r>
          </w:p>
        </w:tc>
      </w:tr>
      <w:tr w:rsidR="00803720" w:rsidRPr="00803720" w14:paraId="3D469513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A5F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C5H14ON+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631D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Choline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3D5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104.1062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598A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D711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[M]+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65E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60.0805</w:t>
            </w:r>
          </w:p>
        </w:tc>
      </w:tr>
      <w:tr w:rsidR="00803720" w:rsidRPr="00803720" w14:paraId="5FAA03E2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CB0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C15H12O5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780B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Naringenin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117B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273.0754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876C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272.0685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2080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A32C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153.0209, 119.0539, 91.0551</w:t>
            </w:r>
          </w:p>
        </w:tc>
      </w:tr>
      <w:tr w:rsidR="00803720" w:rsidRPr="00803720" w14:paraId="3036D60B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3D2E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C15H22O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F1E5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Germacrone</w:t>
            </w:r>
            <w:proofErr w:type="spellEnd"/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CE14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219.1737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C290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218.1671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FCF0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5602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203.1454, 173.0959, 145.0993, 98.9765</w:t>
            </w:r>
          </w:p>
        </w:tc>
      </w:tr>
      <w:tr w:rsidR="00803720" w:rsidRPr="00803720" w14:paraId="34121BC0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E32F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C4H4O4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63F2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Maleic acid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1DC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115.0042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336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116.011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BE7E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C76B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71.0135</w:t>
            </w:r>
          </w:p>
        </w:tc>
      </w:tr>
      <w:tr w:rsidR="00803720" w:rsidRPr="00803720" w14:paraId="018156A9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F581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40F54" w14:textId="7B2C1810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Succinic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CC53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117.0197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75FB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118.0266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F64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7D2D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99.0078</w:t>
            </w:r>
          </w:p>
        </w:tc>
      </w:tr>
      <w:tr w:rsidR="00803720" w:rsidRPr="00803720" w14:paraId="5D26969E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33D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6E0A" w14:textId="65A406F9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Malic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A69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133.0149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47A3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134.0215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722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809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115.0058, 71.0153</w:t>
            </w:r>
          </w:p>
        </w:tc>
      </w:tr>
      <w:tr w:rsidR="00803720" w:rsidRPr="00803720" w14:paraId="3F23A930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D233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C4H6O6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C931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Ethylbenzoic</w:t>
            </w:r>
            <w:proofErr w:type="spellEnd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4270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135.0456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A4EF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136.0524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483F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8EF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107.0569, 89.0448</w:t>
            </w:r>
          </w:p>
        </w:tc>
      </w:tr>
      <w:tr w:rsidR="00803720" w:rsidRPr="00803720" w14:paraId="7E343D14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E770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C5H10O6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8D9D3" w14:textId="60AC68EE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Phenyllactic</w:t>
            </w:r>
            <w:proofErr w:type="spellEnd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59C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165.0561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6173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166.063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640D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905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147.0432, 119.0501</w:t>
            </w:r>
          </w:p>
        </w:tc>
      </w:tr>
      <w:tr w:rsidR="00803720" w:rsidRPr="00803720" w14:paraId="203DBED0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174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C9H8O4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31307" w14:textId="51425092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Caffeic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DF1D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179.0354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DB7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180.0423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595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6350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134.0368, 117.0344</w:t>
            </w:r>
          </w:p>
        </w:tc>
      </w:tr>
      <w:tr w:rsidR="00803720" w:rsidRPr="00803720" w14:paraId="611D7AC6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06E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C12H22O11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BC7DA" w14:textId="7819D045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Sucrose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EBA7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341.1085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3E03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342.1162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686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F196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113.0211, 89.0255</w:t>
            </w:r>
          </w:p>
        </w:tc>
      </w:tr>
      <w:tr w:rsidR="00803720" w:rsidRPr="00803720" w14:paraId="359D8447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E44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C5H10O5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7CA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Xylose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77B4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149.0455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1AC5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150.0528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C382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307C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75.0086, 59.0135</w:t>
            </w:r>
          </w:p>
        </w:tc>
      </w:tr>
      <w:tr w:rsidR="00803720" w:rsidRPr="00803720" w14:paraId="4006807C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879B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C6H12O6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978E" w14:textId="7389BCCF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Glucose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D0B6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179.0554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996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180.0634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8F19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8FA4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112.957</w:t>
            </w:r>
          </w:p>
        </w:tc>
      </w:tr>
      <w:tr w:rsidR="00803720" w:rsidRPr="00803720" w14:paraId="7BF41DA1" w14:textId="77777777" w:rsidTr="00803720">
        <w:trPr>
          <w:trHeight w:val="27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BF73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C7H6O4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75DC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Dihydroxybenzoic acid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59DF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153.0196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A048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154.0266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D0CF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D3C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109.0415, 78.9613</w:t>
            </w:r>
          </w:p>
        </w:tc>
      </w:tr>
      <w:tr w:rsidR="00803720" w:rsidRPr="00803720" w14:paraId="45AB9F0D" w14:textId="77777777" w:rsidTr="00803720">
        <w:trPr>
          <w:trHeight w:val="286"/>
        </w:trPr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21AD6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C6H8O7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077695" w14:textId="1157E21A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Citric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5D04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191.0199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78E81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192.027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6C6FE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0ED26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111.0086, 87.0086</w:t>
            </w:r>
          </w:p>
        </w:tc>
      </w:tr>
    </w:tbl>
    <w:p w14:paraId="22BB264A" w14:textId="0088DE9F" w:rsidR="00FD0AD0" w:rsidRDefault="00803720">
      <w:pPr>
        <w:widowControl/>
        <w:jc w:val="left"/>
      </w:pPr>
      <w:r>
        <w:rPr>
          <w:rFonts w:hint="eastAsia"/>
        </w:rPr>
        <w:t>*</w:t>
      </w:r>
      <w:r>
        <w:t>R</w:t>
      </w:r>
      <w:r>
        <w:rPr>
          <w:rFonts w:hint="eastAsia"/>
        </w:rPr>
        <w:t>e</w:t>
      </w:r>
      <w:r>
        <w:t xml:space="preserve">present </w:t>
      </w:r>
      <w:r w:rsidRPr="00AB126A">
        <w:t>compounds identified with standards</w:t>
      </w:r>
      <w:r>
        <w:t>.</w:t>
      </w:r>
    </w:p>
    <w:p w14:paraId="7642D855" w14:textId="7D721E3A" w:rsidR="00803720" w:rsidRDefault="00803720">
      <w:pPr>
        <w:widowControl/>
        <w:jc w:val="left"/>
      </w:pPr>
    </w:p>
    <w:p w14:paraId="1DFE7FE6" w14:textId="477D5287" w:rsidR="00803720" w:rsidRDefault="00803720">
      <w:pPr>
        <w:widowControl/>
        <w:jc w:val="left"/>
      </w:pPr>
    </w:p>
    <w:p w14:paraId="2DD3D2D2" w14:textId="324B8A99" w:rsidR="00803720" w:rsidRDefault="00803720">
      <w:pPr>
        <w:widowControl/>
        <w:jc w:val="left"/>
      </w:pPr>
    </w:p>
    <w:p w14:paraId="1710CDED" w14:textId="30A40383" w:rsidR="00803720" w:rsidRDefault="00803720">
      <w:pPr>
        <w:widowControl/>
        <w:jc w:val="left"/>
      </w:pPr>
      <w:r>
        <w:br w:type="page"/>
      </w:r>
    </w:p>
    <w:p w14:paraId="796C766D" w14:textId="6A36FB39" w:rsidR="00803720" w:rsidRDefault="006A6A57" w:rsidP="00FC34EA">
      <w:r w:rsidRPr="00E320A3">
        <w:rPr>
          <w:b/>
          <w:bCs/>
        </w:rPr>
        <w:lastRenderedPageBreak/>
        <w:t>Table S</w:t>
      </w:r>
      <w:r w:rsidR="00977B41">
        <w:rPr>
          <w:b/>
          <w:bCs/>
        </w:rPr>
        <w:t>7</w:t>
      </w:r>
      <w:r w:rsidRPr="00E320A3">
        <w:rPr>
          <w:b/>
          <w:bCs/>
        </w:rPr>
        <w:t>.</w:t>
      </w:r>
      <w:r w:rsidRPr="00FD0AD0">
        <w:t xml:space="preserve">  Determination of representative metabolites in </w:t>
      </w:r>
      <w:r w:rsidRPr="006A6A57">
        <w:rPr>
          <w:i/>
          <w:iCs/>
        </w:rPr>
        <w:t>A</w:t>
      </w:r>
      <w:r w:rsidR="0032762E">
        <w:rPr>
          <w:i/>
          <w:iCs/>
        </w:rPr>
        <w:t>.</w:t>
      </w:r>
      <w:r w:rsidRPr="006A6A57">
        <w:rPr>
          <w:i/>
          <w:iCs/>
        </w:rPr>
        <w:t xml:space="preserve"> annua </w:t>
      </w:r>
      <w:r w:rsidRPr="006A6A57">
        <w:t>leaf</w:t>
      </w:r>
      <w:r w:rsidRPr="00FD0AD0">
        <w:t xml:space="preserve"> by high resolution MS/MS</w:t>
      </w:r>
    </w:p>
    <w:p w14:paraId="5A509E8F" w14:textId="77777777" w:rsidR="00803720" w:rsidRDefault="00803720" w:rsidP="00FC34EA"/>
    <w:tbl>
      <w:tblPr>
        <w:tblW w:w="8787" w:type="dxa"/>
        <w:tblInd w:w="-511" w:type="dxa"/>
        <w:tblLook w:val="04A0" w:firstRow="1" w:lastRow="0" w:firstColumn="1" w:lastColumn="0" w:noHBand="0" w:noVBand="1"/>
      </w:tblPr>
      <w:tblGrid>
        <w:gridCol w:w="1016"/>
        <w:gridCol w:w="1957"/>
        <w:gridCol w:w="1016"/>
        <w:gridCol w:w="1016"/>
        <w:gridCol w:w="1016"/>
        <w:gridCol w:w="2766"/>
      </w:tblGrid>
      <w:tr w:rsidR="00803720" w:rsidRPr="00803720" w14:paraId="676EBB32" w14:textId="77777777" w:rsidTr="00EF6862">
        <w:trPr>
          <w:trHeight w:val="547"/>
        </w:trPr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BDBD8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C4DC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Compounds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11A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Parent ion (Da)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B8B0E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 weight (Da)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6D1A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Ionization model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86B23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Characteristic fragment ion (Da)</w:t>
            </w:r>
          </w:p>
        </w:tc>
      </w:tr>
      <w:tr w:rsidR="00803720" w:rsidRPr="00803720" w14:paraId="2F98A25C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04C4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C15H22O5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9F9FB" w14:textId="07CD9970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Artemisinin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7FE0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283.1541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54E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282.1467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D713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D224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173.0954, 131.0854</w:t>
            </w:r>
          </w:p>
        </w:tc>
      </w:tr>
      <w:tr w:rsidR="00803720" w:rsidRPr="00803720" w14:paraId="45E27CDD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97AF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C13H18O2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E290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Arteannuin</w:t>
            </w:r>
            <w:proofErr w:type="spellEnd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88AD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207.138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44FA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206.1301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F72F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A05F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149.0939, 119.0867, 95.0846, 67.0535</w:t>
            </w:r>
          </w:p>
        </w:tc>
      </w:tr>
      <w:tr w:rsidR="00803720" w:rsidRPr="00803720" w14:paraId="39AE56DD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CF85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C15H20O3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0C59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Arteannuin</w:t>
            </w:r>
            <w:proofErr w:type="spellEnd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B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9792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249.1484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A206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248.1407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977E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3E7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231.1392, 185.1320, 143.0849</w:t>
            </w:r>
          </w:p>
        </w:tc>
      </w:tr>
      <w:tr w:rsidR="00803720" w:rsidRPr="00803720" w14:paraId="05F03975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72B0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C7H6O4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CE6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Dihydroxybenzoic acid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E745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153.0194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1AC0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154.0266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18FD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8ECC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109.0351</w:t>
            </w:r>
          </w:p>
        </w:tc>
      </w:tr>
      <w:tr w:rsidR="00803720" w:rsidRPr="00803720" w14:paraId="6F33621D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8E29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C10H16O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9B7A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Piperitone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8A61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153.1261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8A16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152.1201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4356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23DA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121.0266, 107.0884, 91.0533, 77.0392</w:t>
            </w:r>
          </w:p>
        </w:tc>
      </w:tr>
      <w:tr w:rsidR="00803720" w:rsidRPr="00803720" w14:paraId="14590CDC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F2D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C15H10O6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AEE33" w14:textId="7584180E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Luteolin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1162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287.0551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BF17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286.0477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5D5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6BCE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241.0493, 153.0172</w:t>
            </w:r>
          </w:p>
        </w:tc>
      </w:tr>
      <w:tr w:rsidR="00803720" w:rsidRPr="00803720" w14:paraId="768A9139" w14:textId="77777777" w:rsidTr="00EF6862">
        <w:trPr>
          <w:trHeight w:val="364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F16D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C11H6O4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CB1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Benzylideneheptanal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DF6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203.03915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A9A7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202.1358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90D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8F70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143.0191, 101.0084, 82.9979</w:t>
            </w:r>
          </w:p>
        </w:tc>
      </w:tr>
      <w:tr w:rsidR="00803720" w:rsidRPr="00803720" w14:paraId="466F2234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2404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C9H6O2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9A8E8" w14:textId="679BBE08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Coumarin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AB7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147.0433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DBC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146.0368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D3C7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F09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91.0537</w:t>
            </w:r>
          </w:p>
        </w:tc>
      </w:tr>
      <w:tr w:rsidR="00803720" w:rsidRPr="00803720" w14:paraId="4D5B805B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0121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C17H20O9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1BC3D" w14:textId="5CD616F1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Feruloylquinic</w:t>
            </w:r>
            <w:proofErr w:type="spellEnd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F547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367.1024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219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368.1102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98F9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589F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193.0505, 134.0370</w:t>
            </w:r>
          </w:p>
        </w:tc>
      </w:tr>
      <w:tr w:rsidR="00803720" w:rsidRPr="00803720" w14:paraId="3AC9FDC5" w14:textId="77777777" w:rsidTr="00EF6862">
        <w:trPr>
          <w:trHeight w:val="346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80DE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C16H12O6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57DF" w14:textId="051F5CB0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Farrerol</w:t>
            </w:r>
            <w:proofErr w:type="spellEnd"/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D0A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299.0779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5FA1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300.0998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9493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51B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179.0324, 119.0482</w:t>
            </w:r>
          </w:p>
        </w:tc>
      </w:tr>
      <w:tr w:rsidR="00803720" w:rsidRPr="00803720" w14:paraId="20CB2F31" w14:textId="77777777" w:rsidTr="00EF6862">
        <w:trPr>
          <w:trHeight w:val="364"/>
        </w:trPr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93BD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C15H24O2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18A52E" w14:textId="1F33924C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Dihydroartemisinic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85B10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235.17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E6034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236.1771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19C16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1D156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217.1621, 159.8912</w:t>
            </w:r>
          </w:p>
        </w:tc>
      </w:tr>
    </w:tbl>
    <w:p w14:paraId="69367BC4" w14:textId="77777777" w:rsidR="00803720" w:rsidRDefault="00803720" w:rsidP="00803720">
      <w:pPr>
        <w:widowControl/>
        <w:jc w:val="left"/>
      </w:pPr>
      <w:r>
        <w:rPr>
          <w:rFonts w:hint="eastAsia"/>
        </w:rPr>
        <w:t>*</w:t>
      </w:r>
      <w:r>
        <w:t>R</w:t>
      </w:r>
      <w:r>
        <w:rPr>
          <w:rFonts w:hint="eastAsia"/>
        </w:rPr>
        <w:t>e</w:t>
      </w:r>
      <w:r>
        <w:t xml:space="preserve">present </w:t>
      </w:r>
      <w:r w:rsidRPr="00AB126A">
        <w:t>compounds identified with standards</w:t>
      </w:r>
      <w:r>
        <w:t>.</w:t>
      </w:r>
    </w:p>
    <w:p w14:paraId="5F33555C" w14:textId="4F5E951F" w:rsidR="00803720" w:rsidRPr="00803720" w:rsidRDefault="00803720" w:rsidP="00FC34EA"/>
    <w:p w14:paraId="7A8B9E60" w14:textId="5947BA17" w:rsidR="00803720" w:rsidRDefault="00803720" w:rsidP="00FC34EA"/>
    <w:p w14:paraId="2FBAEFE1" w14:textId="77777777" w:rsidR="00803720" w:rsidRDefault="00803720" w:rsidP="00FC34EA"/>
    <w:p w14:paraId="5AA4A14B" w14:textId="29BAB746" w:rsidR="00EA2CF2" w:rsidRDefault="006A6A57">
      <w:pPr>
        <w:widowControl/>
        <w:jc w:val="left"/>
      </w:pPr>
      <w:r>
        <w:br w:type="page"/>
      </w:r>
    </w:p>
    <w:p w14:paraId="78CCAE88" w14:textId="1617351C" w:rsidR="006A6A57" w:rsidRDefault="006A6A57" w:rsidP="006A6A57">
      <w:r w:rsidRPr="00977B41">
        <w:rPr>
          <w:b/>
          <w:bCs/>
        </w:rPr>
        <w:lastRenderedPageBreak/>
        <w:t>Table S</w:t>
      </w:r>
      <w:r w:rsidR="00977B41" w:rsidRPr="00977B41">
        <w:rPr>
          <w:b/>
          <w:bCs/>
        </w:rPr>
        <w:t>8</w:t>
      </w:r>
      <w:r w:rsidRPr="00FD0AD0">
        <w:t xml:space="preserve">.  Determination of representative metabolites in </w:t>
      </w:r>
      <w:r w:rsidRPr="006A6A57">
        <w:rPr>
          <w:i/>
          <w:iCs/>
        </w:rPr>
        <w:t>S</w:t>
      </w:r>
      <w:r w:rsidR="0032762E">
        <w:rPr>
          <w:i/>
          <w:iCs/>
        </w:rPr>
        <w:t xml:space="preserve">. </w:t>
      </w:r>
      <w:proofErr w:type="spellStart"/>
      <w:r w:rsidRPr="006A6A57">
        <w:rPr>
          <w:i/>
          <w:iCs/>
        </w:rPr>
        <w:t>baicalensis</w:t>
      </w:r>
      <w:proofErr w:type="spellEnd"/>
      <w:r w:rsidRPr="006A6A57">
        <w:rPr>
          <w:i/>
          <w:iCs/>
        </w:rPr>
        <w:t xml:space="preserve"> </w:t>
      </w:r>
      <w:r w:rsidRPr="006A6A57">
        <w:t xml:space="preserve">root nodule </w:t>
      </w:r>
      <w:r w:rsidRPr="00FD0AD0">
        <w:t>by high resolution MS/MS</w:t>
      </w:r>
    </w:p>
    <w:p w14:paraId="3E970133" w14:textId="5F509403" w:rsidR="006A6A57" w:rsidRDefault="006A6A57" w:rsidP="00FC34EA"/>
    <w:tbl>
      <w:tblPr>
        <w:tblW w:w="9499" w:type="dxa"/>
        <w:tblInd w:w="-593" w:type="dxa"/>
        <w:tblLook w:val="04A0" w:firstRow="1" w:lastRow="0" w:firstColumn="1" w:lastColumn="0" w:noHBand="0" w:noVBand="1"/>
      </w:tblPr>
      <w:tblGrid>
        <w:gridCol w:w="1239"/>
        <w:gridCol w:w="2080"/>
        <w:gridCol w:w="1080"/>
        <w:gridCol w:w="1080"/>
        <w:gridCol w:w="1080"/>
        <w:gridCol w:w="2940"/>
      </w:tblGrid>
      <w:tr w:rsidR="00803720" w:rsidRPr="00803720" w14:paraId="3909F1A7" w14:textId="77777777" w:rsidTr="00803720">
        <w:trPr>
          <w:trHeight w:val="450"/>
        </w:trPr>
        <w:tc>
          <w:tcPr>
            <w:tcW w:w="12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09563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 Formula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3C656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Compounds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9E9F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Parent ion (Da)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619D9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Molecular weight (Da)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E89E0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Ionization model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32E0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Characteristic fragment ion (Da)</w:t>
            </w:r>
          </w:p>
        </w:tc>
      </w:tr>
      <w:tr w:rsidR="00803720" w:rsidRPr="00803720" w14:paraId="396C8D14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85A2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8474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Serine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2CA2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106.0482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21AD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105.042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C0DA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37CE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71.0422, 60.0405</w:t>
            </w:r>
          </w:p>
        </w:tc>
      </w:tr>
      <w:tr w:rsidR="00803720" w:rsidRPr="00803720" w14:paraId="70409AE6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D113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C5H9NO2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9E90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Proline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DBC6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116.0697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EBB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115.0633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DB5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693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70.0644</w:t>
            </w:r>
          </w:p>
        </w:tc>
      </w:tr>
      <w:tr w:rsidR="00803720" w:rsidRPr="00803720" w14:paraId="6BC35C14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34D6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C3H7NO2S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E7A1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Cysteine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F557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122.0859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EB98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121.019201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6CB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B28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105.0618</w:t>
            </w:r>
            <w:r w:rsidRPr="00803720">
              <w:rPr>
                <w:rFonts w:ascii="宋体" w:hAnsi="宋体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，</w:t>
            </w: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79.0469</w:t>
            </w:r>
          </w:p>
        </w:tc>
      </w:tr>
      <w:tr w:rsidR="00803720" w:rsidRPr="00803720" w14:paraId="1348BC9E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0667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C5H11NO2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714E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Valine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ACF6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118.0855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175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117.079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0F5F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105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72.0804, 57.0571, 55.0542</w:t>
            </w:r>
          </w:p>
        </w:tc>
      </w:tr>
      <w:tr w:rsidR="00803720" w:rsidRPr="00803720" w14:paraId="3731EAD3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8C46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C3H7NO2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3766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Sarcosine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38A6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90.0532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1FBB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89.0471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9B4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FAE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59.9271, 49.0150</w:t>
            </w:r>
          </w:p>
        </w:tc>
      </w:tr>
      <w:tr w:rsidR="00803720" w:rsidRPr="00803720" w14:paraId="5A3E42E6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A6D0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C2H5NO2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49CB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Glycine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D4B7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76.0375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5AB9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75.0315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3932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D87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51.0235</w:t>
            </w:r>
          </w:p>
        </w:tc>
      </w:tr>
      <w:tr w:rsidR="00803720" w:rsidRPr="00803720" w14:paraId="36F5A899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9455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C11H12N2O2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5DD8" w14:textId="22125DE5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Tryptophan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DCF0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205.097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C3C2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204.0899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C5A4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C21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146.0629, 118.0673</w:t>
            </w:r>
          </w:p>
        </w:tc>
      </w:tr>
      <w:tr w:rsidR="00803720" w:rsidRPr="00803720" w14:paraId="7E130D07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1D0E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C4H7NO4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8B15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Aspartic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76A7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134.0438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CECC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133.0375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3ED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1861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88.0373</w:t>
            </w:r>
          </w:p>
        </w:tc>
      </w:tr>
      <w:tr w:rsidR="00803720" w:rsidRPr="00803720" w14:paraId="66055143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7C77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C4H9NO3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C1F3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Threonine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161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120.0696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658C7" w14:textId="77777777" w:rsidR="00803720" w:rsidRPr="00803720" w:rsidRDefault="00803720" w:rsidP="0080372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  <w14:ligatures w14:val="none"/>
              </w:rPr>
              <w:t>119.0577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8928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9FC6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102.0540, 74.0387, 56.0409</w:t>
            </w:r>
          </w:p>
        </w:tc>
      </w:tr>
      <w:tr w:rsidR="00803720" w:rsidRPr="00803720" w14:paraId="2EE7249B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B60C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C4H9NO2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087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Aminobutyric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496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AB6B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103.0633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6E7C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E18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87.0427, 69.0327, 58.0645</w:t>
            </w:r>
          </w:p>
        </w:tc>
      </w:tr>
      <w:tr w:rsidR="00803720" w:rsidRPr="00803720" w14:paraId="4ADEB592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40DF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C5H14ON+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9D89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Choline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7C4F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B3D7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104.1075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12DD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[M]+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220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60.0809</w:t>
            </w:r>
          </w:p>
        </w:tc>
      </w:tr>
      <w:tr w:rsidR="00803720" w:rsidRPr="00803720" w14:paraId="0ACE272F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8770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C8H14N2O4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A60D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Erythritol-phosphate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10AA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240.9866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211D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202.0242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496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K]+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6E36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98.9748</w:t>
            </w:r>
          </w:p>
        </w:tc>
      </w:tr>
      <w:tr w:rsidR="00803720" w:rsidRPr="00803720" w14:paraId="37214EEC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1DDD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C15H10O5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92C12" w14:textId="35A8DCF4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Baicalein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C7EA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271.0601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13B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270.0528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878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9F32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253.0438, 169.0163, 123.0060</w:t>
            </w:r>
          </w:p>
        </w:tc>
      </w:tr>
      <w:tr w:rsidR="00803720" w:rsidRPr="00803720" w14:paraId="7133750F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790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C16H12O4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9758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Hydroxy-methoxy-isoflavone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DE6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269.0806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6FFE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268.0736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485C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[M+</w:t>
            </w:r>
            <w:proofErr w:type="gram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H]+</w:t>
            </w:r>
            <w:proofErr w:type="gram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C1D7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254.0569, 241.0487, 226.0631,139.0015</w:t>
            </w:r>
          </w:p>
        </w:tc>
      </w:tr>
      <w:tr w:rsidR="00803720" w:rsidRPr="00803720" w14:paraId="08492C4B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EB2F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C6H10O7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9001" w14:textId="2A31506A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Glucuronic acid</w:t>
            </w:r>
            <w:r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690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193.0365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121C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194.0427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8D38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71FB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133.0143, 113.0264, 85.0293</w:t>
            </w:r>
          </w:p>
        </w:tc>
      </w:tr>
      <w:tr w:rsidR="00803720" w:rsidRPr="00803720" w14:paraId="6F71EAE1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4E72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C6H12N2O3S2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907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Cys-Cys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3633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223.0288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2343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224.0289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9BF6E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1A13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207.0093, 149.0113, 74.9957</w:t>
            </w:r>
          </w:p>
        </w:tc>
      </w:tr>
      <w:tr w:rsidR="00803720" w:rsidRPr="00803720" w14:paraId="6B2A6633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CB347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C16H12O5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64FE3" w14:textId="42CD0D53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Wogonin</w:t>
            </w:r>
            <w:r w:rsidR="00EF6862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679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283.0628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9256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284.0685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D033D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209B0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268.0436, 239.0350, 184.0530, 163.0031</w:t>
            </w:r>
          </w:p>
        </w:tc>
      </w:tr>
      <w:tr w:rsidR="00803720" w:rsidRPr="00803720" w14:paraId="68C2F3C3" w14:textId="77777777" w:rsidTr="00803720">
        <w:trPr>
          <w:trHeight w:val="450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F946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C17H14O5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C562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Dihydroxy-methylenedioxy-isoflavone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12AB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297.0475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0C2E9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298.0477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25E54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995C1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264.9850, 235.2135, 197.0292, 183.0139, 149.0106</w:t>
            </w:r>
          </w:p>
        </w:tc>
      </w:tr>
      <w:tr w:rsidR="00803720" w:rsidRPr="00803720" w14:paraId="4246E5E1" w14:textId="77777777" w:rsidTr="00803720">
        <w:trPr>
          <w:trHeight w:val="28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E7A5A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C15H10O4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8817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Dihydroxyflavone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CC4D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253.0504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846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254.0579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54A3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ECD4C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209.0687, 143.0548, 63.0276</w:t>
            </w:r>
          </w:p>
        </w:tc>
      </w:tr>
      <w:tr w:rsidR="00803720" w:rsidRPr="00803720" w14:paraId="5A4D362A" w14:textId="77777777" w:rsidTr="00803720">
        <w:trPr>
          <w:trHeight w:val="300"/>
        </w:trPr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EDB996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C9H10O2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F588F5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Dimethylbenzoic</w:t>
            </w:r>
            <w:proofErr w:type="spellEnd"/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93F432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149.0612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0C1028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150.0681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D4C1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[M-H]-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066B3F" w14:textId="77777777" w:rsidR="00803720" w:rsidRPr="00803720" w:rsidRDefault="00803720" w:rsidP="0080372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03720">
              <w:rPr>
                <w:rFonts w:eastAsia="等线" w:cs="Times New Roman"/>
                <w:color w:val="000000"/>
                <w:kern w:val="0"/>
                <w:sz w:val="16"/>
                <w:szCs w:val="16"/>
                <w14:ligatures w14:val="none"/>
              </w:rPr>
              <w:t>141.0902, 105.0691, 59.0124</w:t>
            </w:r>
          </w:p>
        </w:tc>
      </w:tr>
    </w:tbl>
    <w:p w14:paraId="3330BFB8" w14:textId="77777777" w:rsidR="009C6FC6" w:rsidRDefault="009C6FC6" w:rsidP="009C6FC6">
      <w:pPr>
        <w:widowControl/>
        <w:jc w:val="left"/>
      </w:pPr>
      <w:r>
        <w:rPr>
          <w:rFonts w:hint="eastAsia"/>
        </w:rPr>
        <w:t>*</w:t>
      </w:r>
      <w:r>
        <w:t>R</w:t>
      </w:r>
      <w:r>
        <w:rPr>
          <w:rFonts w:hint="eastAsia"/>
        </w:rPr>
        <w:t>e</w:t>
      </w:r>
      <w:r>
        <w:t xml:space="preserve">present </w:t>
      </w:r>
      <w:r w:rsidRPr="00AB126A">
        <w:t>compounds identified with standards</w:t>
      </w:r>
      <w:r>
        <w:t>.</w:t>
      </w:r>
    </w:p>
    <w:p w14:paraId="314B13A1" w14:textId="77777777" w:rsidR="006A6A57" w:rsidRPr="009C6FC6" w:rsidRDefault="006A6A57" w:rsidP="00FC34EA"/>
    <w:sectPr w:rsidR="006A6A57" w:rsidRPr="009C6FC6">
      <w:footerReference w:type="default" r:id="rId5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24DAD" w14:textId="77777777" w:rsidR="000246EF" w:rsidRDefault="000246EF" w:rsidP="00E7355E">
      <w:r>
        <w:separator/>
      </w:r>
    </w:p>
  </w:endnote>
  <w:endnote w:type="continuationSeparator" w:id="0">
    <w:p w14:paraId="0157854D" w14:textId="77777777" w:rsidR="000246EF" w:rsidRDefault="000246EF" w:rsidP="00E7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2036945"/>
      <w:docPartObj>
        <w:docPartGallery w:val="Page Numbers (Bottom of Page)"/>
        <w:docPartUnique/>
      </w:docPartObj>
    </w:sdtPr>
    <w:sdtEndPr>
      <w:rPr>
        <w:color w:val="000000" w:themeColor="text1"/>
        <w:sz w:val="20"/>
        <w:szCs w:val="20"/>
      </w:rPr>
    </w:sdtEndPr>
    <w:sdtContent>
      <w:p w14:paraId="4E8DE750" w14:textId="6B959C1B" w:rsidR="00B26EFA" w:rsidRPr="00D20033" w:rsidRDefault="00B26EFA">
        <w:pPr>
          <w:pStyle w:val="a5"/>
          <w:jc w:val="center"/>
          <w:rPr>
            <w:color w:val="000000" w:themeColor="text1"/>
            <w:sz w:val="20"/>
            <w:szCs w:val="20"/>
          </w:rPr>
        </w:pPr>
        <w:r w:rsidRPr="00D20033">
          <w:rPr>
            <w:color w:val="000000" w:themeColor="text1"/>
            <w:sz w:val="20"/>
            <w:szCs w:val="20"/>
          </w:rPr>
          <w:fldChar w:fldCharType="begin"/>
        </w:r>
        <w:r w:rsidRPr="00D20033">
          <w:rPr>
            <w:color w:val="000000" w:themeColor="text1"/>
            <w:sz w:val="20"/>
            <w:szCs w:val="20"/>
          </w:rPr>
          <w:instrText>PAGE   \* MERGEFORMAT</w:instrText>
        </w:r>
        <w:r w:rsidRPr="00D20033">
          <w:rPr>
            <w:color w:val="000000" w:themeColor="text1"/>
            <w:sz w:val="20"/>
            <w:szCs w:val="20"/>
          </w:rPr>
          <w:fldChar w:fldCharType="separate"/>
        </w:r>
        <w:r w:rsidRPr="00D20033">
          <w:rPr>
            <w:color w:val="000000" w:themeColor="text1"/>
            <w:sz w:val="20"/>
            <w:szCs w:val="20"/>
            <w:lang w:val="zh-CN"/>
          </w:rPr>
          <w:t>2</w:t>
        </w:r>
        <w:r w:rsidRPr="00D20033">
          <w:rPr>
            <w:color w:val="000000" w:themeColor="text1"/>
            <w:sz w:val="20"/>
            <w:szCs w:val="20"/>
          </w:rPr>
          <w:fldChar w:fldCharType="end"/>
        </w:r>
      </w:p>
    </w:sdtContent>
  </w:sdt>
  <w:p w14:paraId="74964A50" w14:textId="77777777" w:rsidR="00B26EFA" w:rsidRDefault="00B26E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5A81" w14:textId="77777777" w:rsidR="000246EF" w:rsidRDefault="000246EF" w:rsidP="00E7355E">
      <w:r>
        <w:separator/>
      </w:r>
    </w:p>
  </w:footnote>
  <w:footnote w:type="continuationSeparator" w:id="0">
    <w:p w14:paraId="6DF39F0D" w14:textId="77777777" w:rsidR="000246EF" w:rsidRDefault="000246EF" w:rsidP="00E735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1D"/>
    <w:rsid w:val="000246EF"/>
    <w:rsid w:val="00046CDA"/>
    <w:rsid w:val="00083999"/>
    <w:rsid w:val="000861E7"/>
    <w:rsid w:val="000A05CB"/>
    <w:rsid w:val="000A35FF"/>
    <w:rsid w:val="000D308F"/>
    <w:rsid w:val="000D6716"/>
    <w:rsid w:val="000E2592"/>
    <w:rsid w:val="00101508"/>
    <w:rsid w:val="00102848"/>
    <w:rsid w:val="001134D9"/>
    <w:rsid w:val="00114B12"/>
    <w:rsid w:val="001215EE"/>
    <w:rsid w:val="00121A83"/>
    <w:rsid w:val="00131A94"/>
    <w:rsid w:val="0015597E"/>
    <w:rsid w:val="00160D84"/>
    <w:rsid w:val="00170827"/>
    <w:rsid w:val="001800AC"/>
    <w:rsid w:val="0019309A"/>
    <w:rsid w:val="001A3867"/>
    <w:rsid w:val="001A7649"/>
    <w:rsid w:val="001B1E35"/>
    <w:rsid w:val="001C0794"/>
    <w:rsid w:val="001F1618"/>
    <w:rsid w:val="00202BA6"/>
    <w:rsid w:val="00204B44"/>
    <w:rsid w:val="002412ED"/>
    <w:rsid w:val="0024790B"/>
    <w:rsid w:val="002A2352"/>
    <w:rsid w:val="002A55D9"/>
    <w:rsid w:val="002C195B"/>
    <w:rsid w:val="002C519D"/>
    <w:rsid w:val="00306E1D"/>
    <w:rsid w:val="0032762E"/>
    <w:rsid w:val="0032777F"/>
    <w:rsid w:val="003376D5"/>
    <w:rsid w:val="00341448"/>
    <w:rsid w:val="003466D7"/>
    <w:rsid w:val="00363524"/>
    <w:rsid w:val="003642D4"/>
    <w:rsid w:val="00383D75"/>
    <w:rsid w:val="00384EC0"/>
    <w:rsid w:val="003B462D"/>
    <w:rsid w:val="003D6319"/>
    <w:rsid w:val="003E730D"/>
    <w:rsid w:val="003F4123"/>
    <w:rsid w:val="0041373A"/>
    <w:rsid w:val="00415069"/>
    <w:rsid w:val="00420A08"/>
    <w:rsid w:val="0042790D"/>
    <w:rsid w:val="00433776"/>
    <w:rsid w:val="00447BE5"/>
    <w:rsid w:val="00452195"/>
    <w:rsid w:val="004631A1"/>
    <w:rsid w:val="00470630"/>
    <w:rsid w:val="00471BEF"/>
    <w:rsid w:val="004722F3"/>
    <w:rsid w:val="004734EA"/>
    <w:rsid w:val="004773A9"/>
    <w:rsid w:val="00483F88"/>
    <w:rsid w:val="004E5985"/>
    <w:rsid w:val="004E700C"/>
    <w:rsid w:val="004E70E5"/>
    <w:rsid w:val="00507018"/>
    <w:rsid w:val="00520D87"/>
    <w:rsid w:val="00521CBB"/>
    <w:rsid w:val="00546F26"/>
    <w:rsid w:val="00574160"/>
    <w:rsid w:val="0058643D"/>
    <w:rsid w:val="00594B2C"/>
    <w:rsid w:val="00597AAC"/>
    <w:rsid w:val="005B7088"/>
    <w:rsid w:val="005C2653"/>
    <w:rsid w:val="005D3BB6"/>
    <w:rsid w:val="005E0F1A"/>
    <w:rsid w:val="005F33F8"/>
    <w:rsid w:val="005F54F2"/>
    <w:rsid w:val="005F67C4"/>
    <w:rsid w:val="00612F53"/>
    <w:rsid w:val="006544C4"/>
    <w:rsid w:val="006623FD"/>
    <w:rsid w:val="0066320E"/>
    <w:rsid w:val="00692245"/>
    <w:rsid w:val="0069776E"/>
    <w:rsid w:val="00697902"/>
    <w:rsid w:val="00697B1A"/>
    <w:rsid w:val="006A6A57"/>
    <w:rsid w:val="006C3AD6"/>
    <w:rsid w:val="006D05C4"/>
    <w:rsid w:val="006D5076"/>
    <w:rsid w:val="006F0A94"/>
    <w:rsid w:val="006F35AE"/>
    <w:rsid w:val="00702786"/>
    <w:rsid w:val="00704098"/>
    <w:rsid w:val="00730356"/>
    <w:rsid w:val="00734BF8"/>
    <w:rsid w:val="0074262D"/>
    <w:rsid w:val="00742F73"/>
    <w:rsid w:val="00756A06"/>
    <w:rsid w:val="00756D1C"/>
    <w:rsid w:val="00774340"/>
    <w:rsid w:val="00784C6E"/>
    <w:rsid w:val="00790634"/>
    <w:rsid w:val="007C142B"/>
    <w:rsid w:val="007D38AF"/>
    <w:rsid w:val="0080271E"/>
    <w:rsid w:val="00803720"/>
    <w:rsid w:val="00804C3B"/>
    <w:rsid w:val="00824425"/>
    <w:rsid w:val="00835F6A"/>
    <w:rsid w:val="00840CD9"/>
    <w:rsid w:val="00843DF7"/>
    <w:rsid w:val="00854412"/>
    <w:rsid w:val="00863842"/>
    <w:rsid w:val="00864FC9"/>
    <w:rsid w:val="00894B51"/>
    <w:rsid w:val="00897B79"/>
    <w:rsid w:val="008A2091"/>
    <w:rsid w:val="008A6BF0"/>
    <w:rsid w:val="008C2595"/>
    <w:rsid w:val="0092072B"/>
    <w:rsid w:val="00937566"/>
    <w:rsid w:val="00975D4A"/>
    <w:rsid w:val="00977B41"/>
    <w:rsid w:val="0098036F"/>
    <w:rsid w:val="0098323E"/>
    <w:rsid w:val="00994549"/>
    <w:rsid w:val="009B2A49"/>
    <w:rsid w:val="009C6FC6"/>
    <w:rsid w:val="009F1102"/>
    <w:rsid w:val="00A016AE"/>
    <w:rsid w:val="00A03F12"/>
    <w:rsid w:val="00A10C99"/>
    <w:rsid w:val="00A10D24"/>
    <w:rsid w:val="00A17F9C"/>
    <w:rsid w:val="00A245A3"/>
    <w:rsid w:val="00A30BBA"/>
    <w:rsid w:val="00A37CDD"/>
    <w:rsid w:val="00A77784"/>
    <w:rsid w:val="00A81DE3"/>
    <w:rsid w:val="00A82919"/>
    <w:rsid w:val="00AA1881"/>
    <w:rsid w:val="00AB126A"/>
    <w:rsid w:val="00AB1A94"/>
    <w:rsid w:val="00AC20FB"/>
    <w:rsid w:val="00AD37DA"/>
    <w:rsid w:val="00AD4AAB"/>
    <w:rsid w:val="00AF2C94"/>
    <w:rsid w:val="00B12252"/>
    <w:rsid w:val="00B26EFA"/>
    <w:rsid w:val="00B33583"/>
    <w:rsid w:val="00B444FC"/>
    <w:rsid w:val="00B72889"/>
    <w:rsid w:val="00B733D9"/>
    <w:rsid w:val="00BA1CAE"/>
    <w:rsid w:val="00BE38FA"/>
    <w:rsid w:val="00BF3466"/>
    <w:rsid w:val="00C01923"/>
    <w:rsid w:val="00C03AEC"/>
    <w:rsid w:val="00C40024"/>
    <w:rsid w:val="00C670F2"/>
    <w:rsid w:val="00C70BBC"/>
    <w:rsid w:val="00C76047"/>
    <w:rsid w:val="00C96D18"/>
    <w:rsid w:val="00C973E2"/>
    <w:rsid w:val="00CA3AD0"/>
    <w:rsid w:val="00CA5D35"/>
    <w:rsid w:val="00CB24D2"/>
    <w:rsid w:val="00CB4D4A"/>
    <w:rsid w:val="00CB7E1D"/>
    <w:rsid w:val="00CD5702"/>
    <w:rsid w:val="00CF417B"/>
    <w:rsid w:val="00D01138"/>
    <w:rsid w:val="00D1251C"/>
    <w:rsid w:val="00D20033"/>
    <w:rsid w:val="00D33E5F"/>
    <w:rsid w:val="00D34AD1"/>
    <w:rsid w:val="00D34B63"/>
    <w:rsid w:val="00D40393"/>
    <w:rsid w:val="00D51A4E"/>
    <w:rsid w:val="00D55624"/>
    <w:rsid w:val="00D5637B"/>
    <w:rsid w:val="00D620AD"/>
    <w:rsid w:val="00D74D48"/>
    <w:rsid w:val="00D95A9D"/>
    <w:rsid w:val="00DA109D"/>
    <w:rsid w:val="00DB066D"/>
    <w:rsid w:val="00DB3A60"/>
    <w:rsid w:val="00DB4E8A"/>
    <w:rsid w:val="00DD1003"/>
    <w:rsid w:val="00DE357F"/>
    <w:rsid w:val="00DE7667"/>
    <w:rsid w:val="00E0186C"/>
    <w:rsid w:val="00E1162B"/>
    <w:rsid w:val="00E25BB9"/>
    <w:rsid w:val="00E320A3"/>
    <w:rsid w:val="00E41A41"/>
    <w:rsid w:val="00E571F3"/>
    <w:rsid w:val="00E65124"/>
    <w:rsid w:val="00E72687"/>
    <w:rsid w:val="00E7355E"/>
    <w:rsid w:val="00E81105"/>
    <w:rsid w:val="00EA2CF2"/>
    <w:rsid w:val="00EA4B3A"/>
    <w:rsid w:val="00EA4E61"/>
    <w:rsid w:val="00EA5053"/>
    <w:rsid w:val="00EA7C44"/>
    <w:rsid w:val="00EC12ED"/>
    <w:rsid w:val="00EC487A"/>
    <w:rsid w:val="00ED042E"/>
    <w:rsid w:val="00ED4C87"/>
    <w:rsid w:val="00EE3CBC"/>
    <w:rsid w:val="00EE61F0"/>
    <w:rsid w:val="00EF6862"/>
    <w:rsid w:val="00F06CB1"/>
    <w:rsid w:val="00F13B6B"/>
    <w:rsid w:val="00F15958"/>
    <w:rsid w:val="00F34E75"/>
    <w:rsid w:val="00F361BA"/>
    <w:rsid w:val="00F5000D"/>
    <w:rsid w:val="00F65464"/>
    <w:rsid w:val="00F66D3D"/>
    <w:rsid w:val="00F708EF"/>
    <w:rsid w:val="00F71B4A"/>
    <w:rsid w:val="00F74412"/>
    <w:rsid w:val="00F761AC"/>
    <w:rsid w:val="00F820AD"/>
    <w:rsid w:val="00F9295C"/>
    <w:rsid w:val="00FC11F9"/>
    <w:rsid w:val="00FC34EA"/>
    <w:rsid w:val="00FD058A"/>
    <w:rsid w:val="00FD0AD0"/>
    <w:rsid w:val="00FD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1DF8DD"/>
  <w14:defaultImageDpi w14:val="32767"/>
  <w15:chartTrackingRefBased/>
  <w15:docId w15:val="{4566BF86-8ECB-4D68-BE48-F5F3A385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3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35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35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35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355E"/>
    <w:rPr>
      <w:sz w:val="18"/>
      <w:szCs w:val="18"/>
    </w:rPr>
  </w:style>
  <w:style w:type="paragraph" w:styleId="a7">
    <w:name w:val="Body Text"/>
    <w:basedOn w:val="a"/>
    <w:link w:val="a8"/>
    <w:uiPriority w:val="99"/>
    <w:rsid w:val="00A17F9C"/>
    <w:pPr>
      <w:spacing w:after="120"/>
    </w:pPr>
    <w:rPr>
      <w:rFonts w:cs="Times New Roman"/>
      <w:sz w:val="21"/>
      <w:szCs w:val="21"/>
      <w14:ligatures w14:val="none"/>
    </w:rPr>
  </w:style>
  <w:style w:type="character" w:customStyle="1" w:styleId="a8">
    <w:name w:val="正文文本 字符"/>
    <w:basedOn w:val="a0"/>
    <w:link w:val="a7"/>
    <w:uiPriority w:val="99"/>
    <w:rsid w:val="00A17F9C"/>
    <w:rPr>
      <w:rFonts w:cs="Times New Roman"/>
      <w:sz w:val="21"/>
      <w:szCs w:val="21"/>
      <w14:ligatures w14:val="none"/>
    </w:rPr>
  </w:style>
  <w:style w:type="table" w:styleId="a9">
    <w:name w:val="Table Grid"/>
    <w:basedOn w:val="a1"/>
    <w:uiPriority w:val="59"/>
    <w:qFormat/>
    <w:rsid w:val="00A17F9C"/>
    <w:rPr>
      <w:rFonts w:ascii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C2653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5C2653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5C2653"/>
  </w:style>
  <w:style w:type="paragraph" w:styleId="ad">
    <w:name w:val="annotation subject"/>
    <w:basedOn w:val="ab"/>
    <w:next w:val="ab"/>
    <w:link w:val="ae"/>
    <w:uiPriority w:val="99"/>
    <w:semiHidden/>
    <w:unhideWhenUsed/>
    <w:rsid w:val="005C2653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5C26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oter" Target="foot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" Type="http://schemas.openxmlformats.org/officeDocument/2006/relationships/endnotes" Target="endnotes.xml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theme" Target="theme/theme1.xml"/><Relationship Id="rId10" Type="http://schemas.microsoft.com/office/2007/relationships/hdphoto" Target="media/hdphoto1.wdp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41</Pages>
  <Words>2723</Words>
  <Characters>16012</Characters>
  <Application>Microsoft Office Word</Application>
  <DocSecurity>0</DocSecurity>
  <Lines>242</Lines>
  <Paragraphs>55</Paragraphs>
  <ScaleCrop>false</ScaleCrop>
  <Company/>
  <LinksUpToDate>false</LinksUpToDate>
  <CharactersWithSpaces>18680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冠华 张</dc:creator>
  <cp:keywords/>
  <dc:description/>
  <cp:lastModifiedBy>冠华 张</cp:lastModifiedBy>
  <cp:revision>13</cp:revision>
  <dcterms:created xsi:type="dcterms:W3CDTF">2025-09-02T06:35:00Z</dcterms:created>
  <dcterms:modified xsi:type="dcterms:W3CDTF">2025-09-25T06:14:00Z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a8025206-c798-4a2c-80fb-0514f77a5727</vt:lpwstr>
  </property>
</Properties>
</file>