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5FA8F" w14:textId="77777777" w:rsidR="00AA2616" w:rsidRPr="009D52F2" w:rsidRDefault="00AA2616" w:rsidP="00AA2616">
      <w:pPr>
        <w:widowControl/>
        <w:spacing w:line="480" w:lineRule="auto"/>
        <w:jc w:val="center"/>
        <w:rPr>
          <w:rFonts w:ascii="Times New Roman" w:eastAsia="等线" w:hAnsi="Times New Roman" w:cs="Times New Roman"/>
          <w:b/>
          <w:bCs/>
          <w:color w:val="000000"/>
          <w:sz w:val="28"/>
          <w:szCs w:val="28"/>
          <w14:ligatures w14:val="none"/>
        </w:rPr>
      </w:pPr>
      <w:r w:rsidRPr="009D52F2">
        <w:rPr>
          <w:rFonts w:ascii="Times New Roman" w:eastAsia="等线" w:hAnsi="Times New Roman" w:cs="Times New Roman"/>
          <w:b/>
          <w:bCs/>
          <w:color w:val="000000"/>
          <w:sz w:val="28"/>
          <w:szCs w:val="28"/>
          <w14:ligatures w14:val="none"/>
        </w:rPr>
        <w:t xml:space="preserve">Supporting </w:t>
      </w:r>
      <w:r w:rsidRPr="009D52F2">
        <w:rPr>
          <w:rFonts w:ascii="Times New Roman" w:eastAsia="等线" w:hAnsi="Times New Roman" w:cs="Times New Roman" w:hint="eastAsia"/>
          <w:b/>
          <w:bCs/>
          <w:color w:val="000000"/>
          <w:sz w:val="28"/>
          <w:szCs w:val="28"/>
          <w14:ligatures w14:val="none"/>
        </w:rPr>
        <w:t>Materials for</w:t>
      </w:r>
    </w:p>
    <w:p w14:paraId="2E81060A" w14:textId="77777777" w:rsidR="00AA2616" w:rsidRDefault="00AA2616" w:rsidP="00AA2616">
      <w:pPr>
        <w:spacing w:line="480" w:lineRule="auto"/>
        <w:jc w:val="center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r w:rsidRPr="00AA2616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Long-term climate warming and nitrogen deposition increase leaf epiphytic and endophytic bacterial diversity</w:t>
      </w:r>
      <w:r w:rsidRPr="00AA2616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 xml:space="preserve"> </w:t>
      </w:r>
    </w:p>
    <w:p w14:paraId="2D4F632E" w14:textId="77777777" w:rsidR="00AA2616" w:rsidRDefault="00AA2616" w:rsidP="00AA2616">
      <w:pPr>
        <w:widowControl/>
        <w:spacing w:line="480" w:lineRule="auto"/>
        <w:jc w:val="center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</w:p>
    <w:p w14:paraId="599C9554" w14:textId="77777777" w:rsidR="00AA2616" w:rsidRDefault="00AA2616" w:rsidP="00AA2616">
      <w:pPr>
        <w:spacing w:line="48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263E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*Author for correspondence:</w:t>
      </w:r>
      <w:r w:rsidRPr="009D52F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263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Haiyan Ren; Email: renhy@imau.edu.cn; ORCID ID: 0000-0002-2008-9626</w:t>
      </w:r>
      <w:r w:rsidRPr="008263E3"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>.</w:t>
      </w:r>
    </w:p>
    <w:p w14:paraId="6719AB81" w14:textId="77777777" w:rsidR="00AA2616" w:rsidRPr="009D52F2" w:rsidRDefault="00AA2616" w:rsidP="00AA2616">
      <w:pPr>
        <w:spacing w:line="48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5ED55498" w14:textId="77777777" w:rsidR="00AA2616" w:rsidRDefault="00AA2616" w:rsidP="00AA2616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This word files includes:</w:t>
      </w:r>
    </w:p>
    <w:p w14:paraId="391B382A" w14:textId="04160CC6" w:rsidR="00AA2616" w:rsidRPr="009D52F2" w:rsidRDefault="00AA2616" w:rsidP="00AA2616"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52F2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>Appendix S1: Tables S1</w:t>
      </w:r>
      <w:r w:rsidRPr="009D52F2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 xml:space="preserve"> to </w:t>
      </w:r>
      <w:r w:rsidRPr="009D52F2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>S</w:t>
      </w:r>
      <w:r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7</w:t>
      </w:r>
    </w:p>
    <w:p w14:paraId="64468124" w14:textId="61CB9636" w:rsidR="00AA2616" w:rsidRPr="009D52F2" w:rsidRDefault="00AA2616" w:rsidP="00AA2616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r w:rsidRPr="009D52F2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>Figs</w:t>
      </w:r>
      <w:r w:rsidRPr="009D52F2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.</w:t>
      </w:r>
      <w:r w:rsidRPr="009D52F2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 xml:space="preserve"> S1 </w:t>
      </w:r>
      <w:r w:rsidRPr="009D52F2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to</w:t>
      </w:r>
      <w:r w:rsidRPr="009D52F2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 xml:space="preserve"> S</w:t>
      </w:r>
      <w:r w:rsidRPr="009D52F2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1</w:t>
      </w:r>
      <w:r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4</w:t>
      </w:r>
    </w:p>
    <w:p w14:paraId="7FD532C4" w14:textId="77777777" w:rsidR="00AA2616" w:rsidRDefault="00AA2616" w:rsidP="00AA2616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br w:type="page"/>
      </w:r>
    </w:p>
    <w:p w14:paraId="14AAB243" w14:textId="77777777" w:rsidR="00AA2616" w:rsidRDefault="00AA2616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sectPr w:rsidR="00AA2616" w:rsidSect="00AA2616">
          <w:pgSz w:w="11906" w:h="16838" w:code="9"/>
          <w:pgMar w:top="1361" w:right="1361" w:bottom="1361" w:left="1361" w:header="851" w:footer="992" w:gutter="0"/>
          <w:lnNumType w:countBy="1" w:restart="continuous"/>
          <w:cols w:space="425"/>
          <w:docGrid w:linePitch="312"/>
        </w:sectPr>
      </w:pPr>
    </w:p>
    <w:p w14:paraId="4D494F02" w14:textId="1E2E02DB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 w:hint="eastAsia"/>
          <w:b/>
          <w:bCs/>
          <w:color w:val="000000"/>
          <w:sz w:val="24"/>
          <w:szCs w:val="24"/>
        </w:rPr>
        <w:lastRenderedPageBreak/>
        <w:t>S</w:t>
      </w:r>
      <w:r w:rsidRPr="00244575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t xml:space="preserve">upporting materials </w:t>
      </w:r>
    </w:p>
    <w:p w14:paraId="1068F06C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Table S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1 Results from linear mixed-effect models on the effects of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warming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 N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addition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 year, species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and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their interactions on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host leaf traits.</w:t>
      </w:r>
    </w:p>
    <w:tbl>
      <w:tblPr>
        <w:tblStyle w:val="13"/>
        <w:tblW w:w="12592" w:type="dxa"/>
        <w:tblInd w:w="1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5"/>
        <w:gridCol w:w="590"/>
        <w:gridCol w:w="590"/>
        <w:gridCol w:w="804"/>
        <w:gridCol w:w="804"/>
        <w:gridCol w:w="804"/>
        <w:gridCol w:w="804"/>
        <w:gridCol w:w="804"/>
        <w:gridCol w:w="804"/>
        <w:gridCol w:w="804"/>
        <w:gridCol w:w="909"/>
        <w:gridCol w:w="804"/>
        <w:gridCol w:w="804"/>
        <w:gridCol w:w="804"/>
        <w:gridCol w:w="858"/>
      </w:tblGrid>
      <w:tr w:rsidR="00244575" w:rsidRPr="00244575" w14:paraId="0F5B4A6A" w14:textId="77777777" w:rsidTr="00D165E0">
        <w:trPr>
          <w:trHeight w:val="299"/>
        </w:trPr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</w:tcPr>
          <w:p w14:paraId="24DC19E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ADA9560" w14:textId="77777777" w:rsidR="00244575" w:rsidRPr="00244575" w:rsidRDefault="00244575" w:rsidP="00244575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DF1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1EA15147" w14:textId="77777777" w:rsidR="00244575" w:rsidRPr="00244575" w:rsidRDefault="00244575" w:rsidP="00244575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DF2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DB7DC9F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SPAD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19792B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LT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EE4068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LTR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CDACAD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LNPR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0A4C47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Ci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7C1181A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LSC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46A8236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LA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3B63461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LNC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A84BD1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LCC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0157FCC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LPC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2789C9D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SLA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/>
            <w:vAlign w:val="center"/>
          </w:tcPr>
          <w:p w14:paraId="6C12267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Cs w:val="21"/>
                <w14:ligatures w14:val="none"/>
              </w:rPr>
              <w:t>LDW</w:t>
            </w:r>
          </w:p>
        </w:tc>
      </w:tr>
      <w:tr w:rsidR="00244575" w:rsidRPr="00244575" w14:paraId="1E82285A" w14:textId="77777777" w:rsidTr="00D165E0">
        <w:tc>
          <w:tcPr>
            <w:tcW w:w="1605" w:type="dxa"/>
            <w:tcBorders>
              <w:top w:val="single" w:sz="4" w:space="0" w:color="auto"/>
            </w:tcBorders>
          </w:tcPr>
          <w:p w14:paraId="3C427AD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Warming(W)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5D6F0B4E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0811859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15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233E5B3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0.05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2A3E9F7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72.1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3F7807B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4.9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7ACE05B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0.7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4CBE742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0.03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417AF66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254AA48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0.08</w:t>
            </w:r>
          </w:p>
        </w:tc>
        <w:tc>
          <w:tcPr>
            <w:tcW w:w="909" w:type="dxa"/>
            <w:tcBorders>
              <w:top w:val="single" w:sz="4" w:space="0" w:color="auto"/>
            </w:tcBorders>
          </w:tcPr>
          <w:p w14:paraId="3B96BF3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0.02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2132513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4.4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226343B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1.2</w:t>
            </w:r>
          </w:p>
        </w:tc>
        <w:tc>
          <w:tcPr>
            <w:tcW w:w="804" w:type="dxa"/>
            <w:tcBorders>
              <w:top w:val="single" w:sz="4" w:space="0" w:color="auto"/>
            </w:tcBorders>
          </w:tcPr>
          <w:p w14:paraId="552A747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0.05</w:t>
            </w:r>
          </w:p>
        </w:tc>
        <w:tc>
          <w:tcPr>
            <w:tcW w:w="858" w:type="dxa"/>
            <w:tcBorders>
              <w:top w:val="single" w:sz="4" w:space="0" w:color="auto"/>
            </w:tcBorders>
          </w:tcPr>
          <w:p w14:paraId="58C1D12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</w:tr>
      <w:tr w:rsidR="00244575" w:rsidRPr="00244575" w14:paraId="647D23D7" w14:textId="77777777" w:rsidTr="00D165E0">
        <w:tc>
          <w:tcPr>
            <w:tcW w:w="1605" w:type="dxa"/>
          </w:tcPr>
          <w:p w14:paraId="0252D45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 addition (N)</w:t>
            </w:r>
          </w:p>
        </w:tc>
        <w:tc>
          <w:tcPr>
            <w:tcW w:w="590" w:type="dxa"/>
          </w:tcPr>
          <w:p w14:paraId="3EA9110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76FF2A4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15</w:t>
            </w:r>
          </w:p>
        </w:tc>
        <w:tc>
          <w:tcPr>
            <w:tcW w:w="804" w:type="dxa"/>
          </w:tcPr>
          <w:p w14:paraId="360717B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6.4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492529B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41.3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31BEE6DE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5.3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03AB96C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0.01</w:t>
            </w:r>
          </w:p>
        </w:tc>
        <w:tc>
          <w:tcPr>
            <w:tcW w:w="804" w:type="dxa"/>
          </w:tcPr>
          <w:p w14:paraId="68C36E9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0.7</w:t>
            </w:r>
          </w:p>
        </w:tc>
        <w:tc>
          <w:tcPr>
            <w:tcW w:w="804" w:type="dxa"/>
          </w:tcPr>
          <w:p w14:paraId="2C764FB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51DD673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909" w:type="dxa"/>
          </w:tcPr>
          <w:p w14:paraId="35CE72BE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</w:tcPr>
          <w:p w14:paraId="4C14A5D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4F2BC3A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5CFE02F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1.5</w:t>
            </w:r>
          </w:p>
        </w:tc>
        <w:tc>
          <w:tcPr>
            <w:tcW w:w="858" w:type="dxa"/>
          </w:tcPr>
          <w:p w14:paraId="17C465A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0.9</w:t>
            </w:r>
          </w:p>
        </w:tc>
      </w:tr>
      <w:tr w:rsidR="00244575" w:rsidRPr="00244575" w14:paraId="76579627" w14:textId="77777777" w:rsidTr="00D165E0">
        <w:tc>
          <w:tcPr>
            <w:tcW w:w="1605" w:type="dxa"/>
          </w:tcPr>
          <w:p w14:paraId="2FD4DD5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Year (Y)</w:t>
            </w:r>
          </w:p>
        </w:tc>
        <w:tc>
          <w:tcPr>
            <w:tcW w:w="590" w:type="dxa"/>
          </w:tcPr>
          <w:p w14:paraId="143B9A6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4D9F7F2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7ADD6F7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12.3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1C0A8EA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11.7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5C0ECBA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15.9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3EA851C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50.1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5A557C3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3.4</w:t>
            </w:r>
          </w:p>
        </w:tc>
        <w:tc>
          <w:tcPr>
            <w:tcW w:w="804" w:type="dxa"/>
          </w:tcPr>
          <w:p w14:paraId="1C8BCDD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20.4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3A643B8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50.1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909" w:type="dxa"/>
          </w:tcPr>
          <w:p w14:paraId="324C40A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40.3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3259DAC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0.06</w:t>
            </w:r>
          </w:p>
        </w:tc>
        <w:tc>
          <w:tcPr>
            <w:tcW w:w="804" w:type="dxa"/>
          </w:tcPr>
          <w:p w14:paraId="3C2AEB6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20.4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5595592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48.1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58" w:type="dxa"/>
          </w:tcPr>
          <w:p w14:paraId="5D89463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21.5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</w:tr>
      <w:tr w:rsidR="00244575" w:rsidRPr="00244575" w14:paraId="01BF3C99" w14:textId="77777777" w:rsidTr="00D165E0">
        <w:tc>
          <w:tcPr>
            <w:tcW w:w="1605" w:type="dxa"/>
          </w:tcPr>
          <w:p w14:paraId="19283EC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Species (S)</w:t>
            </w:r>
          </w:p>
        </w:tc>
        <w:tc>
          <w:tcPr>
            <w:tcW w:w="590" w:type="dxa"/>
          </w:tcPr>
          <w:p w14:paraId="37FCD4E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798134E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6CD7739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16.6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207A0A1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2.8</w:t>
            </w:r>
          </w:p>
        </w:tc>
        <w:tc>
          <w:tcPr>
            <w:tcW w:w="804" w:type="dxa"/>
          </w:tcPr>
          <w:p w14:paraId="04E23B6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0.5</w:t>
            </w:r>
          </w:p>
        </w:tc>
        <w:tc>
          <w:tcPr>
            <w:tcW w:w="804" w:type="dxa"/>
          </w:tcPr>
          <w:p w14:paraId="760C80A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7.7</w:t>
            </w:r>
          </w:p>
        </w:tc>
        <w:tc>
          <w:tcPr>
            <w:tcW w:w="804" w:type="dxa"/>
          </w:tcPr>
          <w:p w14:paraId="58AF878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14.2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60EEA38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30.4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3E03497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2.4</w:t>
            </w:r>
          </w:p>
        </w:tc>
        <w:tc>
          <w:tcPr>
            <w:tcW w:w="909" w:type="dxa"/>
          </w:tcPr>
          <w:p w14:paraId="1F25CCD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52.5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082F5A6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13.2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1BACBBA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3.8</w:t>
            </w:r>
          </w:p>
        </w:tc>
        <w:tc>
          <w:tcPr>
            <w:tcW w:w="804" w:type="dxa"/>
          </w:tcPr>
          <w:p w14:paraId="4CA8988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4.9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58" w:type="dxa"/>
          </w:tcPr>
          <w:p w14:paraId="7AF0C4E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47.4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</w:tr>
      <w:tr w:rsidR="00244575" w:rsidRPr="00244575" w14:paraId="20AFE0C1" w14:textId="77777777" w:rsidTr="00D165E0">
        <w:tc>
          <w:tcPr>
            <w:tcW w:w="1605" w:type="dxa"/>
          </w:tcPr>
          <w:p w14:paraId="2084692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*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</w:t>
            </w:r>
          </w:p>
        </w:tc>
        <w:tc>
          <w:tcPr>
            <w:tcW w:w="590" w:type="dxa"/>
          </w:tcPr>
          <w:p w14:paraId="12C330D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6535D55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15</w:t>
            </w:r>
          </w:p>
        </w:tc>
        <w:tc>
          <w:tcPr>
            <w:tcW w:w="804" w:type="dxa"/>
          </w:tcPr>
          <w:p w14:paraId="5D4642A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</w:tcPr>
          <w:p w14:paraId="6B779E3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804" w:type="dxa"/>
          </w:tcPr>
          <w:p w14:paraId="66FC870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1.7</w:t>
            </w:r>
          </w:p>
        </w:tc>
        <w:tc>
          <w:tcPr>
            <w:tcW w:w="804" w:type="dxa"/>
          </w:tcPr>
          <w:p w14:paraId="00D41D0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0.8</w:t>
            </w:r>
          </w:p>
        </w:tc>
        <w:tc>
          <w:tcPr>
            <w:tcW w:w="804" w:type="dxa"/>
          </w:tcPr>
          <w:p w14:paraId="646ABCC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0.6</w:t>
            </w:r>
          </w:p>
        </w:tc>
        <w:tc>
          <w:tcPr>
            <w:tcW w:w="804" w:type="dxa"/>
          </w:tcPr>
          <w:p w14:paraId="6DD92EAE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3FE0AF5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909" w:type="dxa"/>
          </w:tcPr>
          <w:p w14:paraId="29B3664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804" w:type="dxa"/>
          </w:tcPr>
          <w:p w14:paraId="6266E10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2.1</w:t>
            </w:r>
          </w:p>
        </w:tc>
        <w:tc>
          <w:tcPr>
            <w:tcW w:w="804" w:type="dxa"/>
          </w:tcPr>
          <w:p w14:paraId="1FD35E0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0.01</w:t>
            </w:r>
          </w:p>
        </w:tc>
        <w:tc>
          <w:tcPr>
            <w:tcW w:w="804" w:type="dxa"/>
          </w:tcPr>
          <w:p w14:paraId="0AC9F00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58" w:type="dxa"/>
          </w:tcPr>
          <w:p w14:paraId="000A281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</w:tr>
      <w:tr w:rsidR="00244575" w:rsidRPr="00244575" w14:paraId="14E1661C" w14:textId="77777777" w:rsidTr="00D165E0">
        <w:tc>
          <w:tcPr>
            <w:tcW w:w="1605" w:type="dxa"/>
          </w:tcPr>
          <w:p w14:paraId="164E180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W*Y</w:t>
            </w:r>
          </w:p>
        </w:tc>
        <w:tc>
          <w:tcPr>
            <w:tcW w:w="590" w:type="dxa"/>
          </w:tcPr>
          <w:p w14:paraId="4CFC390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0323B64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0C139BC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0.005</w:t>
            </w:r>
          </w:p>
        </w:tc>
        <w:tc>
          <w:tcPr>
            <w:tcW w:w="804" w:type="dxa"/>
          </w:tcPr>
          <w:p w14:paraId="674B012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4.4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4378DF7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6.6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0F210D9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6.4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0213AA1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6.5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4770B90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0.05</w:t>
            </w:r>
          </w:p>
        </w:tc>
        <w:tc>
          <w:tcPr>
            <w:tcW w:w="804" w:type="dxa"/>
          </w:tcPr>
          <w:p w14:paraId="4A7618E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1.5</w:t>
            </w:r>
          </w:p>
        </w:tc>
        <w:tc>
          <w:tcPr>
            <w:tcW w:w="909" w:type="dxa"/>
          </w:tcPr>
          <w:p w14:paraId="2FA5657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1.8</w:t>
            </w:r>
          </w:p>
        </w:tc>
        <w:tc>
          <w:tcPr>
            <w:tcW w:w="804" w:type="dxa"/>
          </w:tcPr>
          <w:p w14:paraId="7731D45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</w:tcPr>
          <w:p w14:paraId="4DAB756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0.09</w:t>
            </w:r>
          </w:p>
        </w:tc>
        <w:tc>
          <w:tcPr>
            <w:tcW w:w="804" w:type="dxa"/>
          </w:tcPr>
          <w:p w14:paraId="45C3D6F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1.6</w:t>
            </w:r>
          </w:p>
        </w:tc>
        <w:tc>
          <w:tcPr>
            <w:tcW w:w="858" w:type="dxa"/>
          </w:tcPr>
          <w:p w14:paraId="051BC1A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</w:tr>
      <w:tr w:rsidR="00244575" w:rsidRPr="00244575" w14:paraId="70EEE88A" w14:textId="77777777" w:rsidTr="00D165E0">
        <w:tc>
          <w:tcPr>
            <w:tcW w:w="1605" w:type="dxa"/>
          </w:tcPr>
          <w:p w14:paraId="2617015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N*Y</w:t>
            </w:r>
          </w:p>
        </w:tc>
        <w:tc>
          <w:tcPr>
            <w:tcW w:w="590" w:type="dxa"/>
          </w:tcPr>
          <w:p w14:paraId="5B9C014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0AEB1A3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785902F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0.01</w:t>
            </w:r>
          </w:p>
        </w:tc>
        <w:tc>
          <w:tcPr>
            <w:tcW w:w="804" w:type="dxa"/>
          </w:tcPr>
          <w:p w14:paraId="09D2F7C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48.1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7D7741B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1.5</w:t>
            </w:r>
          </w:p>
        </w:tc>
        <w:tc>
          <w:tcPr>
            <w:tcW w:w="804" w:type="dxa"/>
          </w:tcPr>
          <w:p w14:paraId="6320CF7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0.4</w:t>
            </w:r>
          </w:p>
        </w:tc>
        <w:tc>
          <w:tcPr>
            <w:tcW w:w="804" w:type="dxa"/>
          </w:tcPr>
          <w:p w14:paraId="7CC3D4E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2.1</w:t>
            </w:r>
          </w:p>
        </w:tc>
        <w:tc>
          <w:tcPr>
            <w:tcW w:w="804" w:type="dxa"/>
          </w:tcPr>
          <w:p w14:paraId="7FCAB4F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1E8D8A6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0.009</w:t>
            </w:r>
          </w:p>
        </w:tc>
        <w:tc>
          <w:tcPr>
            <w:tcW w:w="909" w:type="dxa"/>
          </w:tcPr>
          <w:p w14:paraId="3703521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0.9</w:t>
            </w:r>
          </w:p>
        </w:tc>
        <w:tc>
          <w:tcPr>
            <w:tcW w:w="804" w:type="dxa"/>
          </w:tcPr>
          <w:p w14:paraId="1570C01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2186826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0.7</w:t>
            </w:r>
          </w:p>
        </w:tc>
        <w:tc>
          <w:tcPr>
            <w:tcW w:w="804" w:type="dxa"/>
          </w:tcPr>
          <w:p w14:paraId="40469FC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0.002</w:t>
            </w:r>
          </w:p>
        </w:tc>
        <w:tc>
          <w:tcPr>
            <w:tcW w:w="858" w:type="dxa"/>
          </w:tcPr>
          <w:p w14:paraId="706BC19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0.9</w:t>
            </w:r>
          </w:p>
        </w:tc>
      </w:tr>
      <w:tr w:rsidR="00244575" w:rsidRPr="00244575" w14:paraId="70561F01" w14:textId="77777777" w:rsidTr="00D165E0">
        <w:tc>
          <w:tcPr>
            <w:tcW w:w="1605" w:type="dxa"/>
          </w:tcPr>
          <w:p w14:paraId="185BEDF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W*S</w:t>
            </w:r>
          </w:p>
        </w:tc>
        <w:tc>
          <w:tcPr>
            <w:tcW w:w="590" w:type="dxa"/>
          </w:tcPr>
          <w:p w14:paraId="19C4217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1445008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36318E7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804" w:type="dxa"/>
          </w:tcPr>
          <w:p w14:paraId="26331BC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10.2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11BDBC7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36F4284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0.004</w:t>
            </w:r>
          </w:p>
        </w:tc>
        <w:tc>
          <w:tcPr>
            <w:tcW w:w="804" w:type="dxa"/>
          </w:tcPr>
          <w:p w14:paraId="4FB9053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0.7</w:t>
            </w:r>
          </w:p>
        </w:tc>
        <w:tc>
          <w:tcPr>
            <w:tcW w:w="804" w:type="dxa"/>
          </w:tcPr>
          <w:p w14:paraId="080A641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0.6</w:t>
            </w:r>
          </w:p>
        </w:tc>
        <w:tc>
          <w:tcPr>
            <w:tcW w:w="804" w:type="dxa"/>
          </w:tcPr>
          <w:p w14:paraId="11AE1D3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909" w:type="dxa"/>
          </w:tcPr>
          <w:p w14:paraId="5FA3D1E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804" w:type="dxa"/>
          </w:tcPr>
          <w:p w14:paraId="2AB8354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0.009</w:t>
            </w:r>
          </w:p>
        </w:tc>
        <w:tc>
          <w:tcPr>
            <w:tcW w:w="804" w:type="dxa"/>
          </w:tcPr>
          <w:p w14:paraId="77DFCA2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</w:tcPr>
          <w:p w14:paraId="5F5AA48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58" w:type="dxa"/>
          </w:tcPr>
          <w:p w14:paraId="336622E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</w:tr>
      <w:tr w:rsidR="00244575" w:rsidRPr="00244575" w14:paraId="187126EF" w14:textId="77777777" w:rsidTr="00D165E0">
        <w:tc>
          <w:tcPr>
            <w:tcW w:w="1605" w:type="dxa"/>
          </w:tcPr>
          <w:p w14:paraId="32F06BD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N*S</w:t>
            </w:r>
          </w:p>
        </w:tc>
        <w:tc>
          <w:tcPr>
            <w:tcW w:w="590" w:type="dxa"/>
          </w:tcPr>
          <w:p w14:paraId="4C64ED8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56F9C55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4713636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0.9</w:t>
            </w:r>
          </w:p>
        </w:tc>
        <w:tc>
          <w:tcPr>
            <w:tcW w:w="804" w:type="dxa"/>
          </w:tcPr>
          <w:p w14:paraId="4DD9625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18.7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279EDAC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3.1</w:t>
            </w:r>
          </w:p>
        </w:tc>
        <w:tc>
          <w:tcPr>
            <w:tcW w:w="804" w:type="dxa"/>
          </w:tcPr>
          <w:p w14:paraId="143CEEF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0.02</w:t>
            </w:r>
          </w:p>
        </w:tc>
        <w:tc>
          <w:tcPr>
            <w:tcW w:w="804" w:type="dxa"/>
          </w:tcPr>
          <w:p w14:paraId="00A7992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3.4</w:t>
            </w:r>
          </w:p>
        </w:tc>
        <w:tc>
          <w:tcPr>
            <w:tcW w:w="804" w:type="dxa"/>
          </w:tcPr>
          <w:p w14:paraId="38AB1B7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3.3</w:t>
            </w:r>
          </w:p>
        </w:tc>
        <w:tc>
          <w:tcPr>
            <w:tcW w:w="804" w:type="dxa"/>
          </w:tcPr>
          <w:p w14:paraId="1749D48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909" w:type="dxa"/>
          </w:tcPr>
          <w:p w14:paraId="066B807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0.091</w:t>
            </w:r>
          </w:p>
        </w:tc>
        <w:tc>
          <w:tcPr>
            <w:tcW w:w="804" w:type="dxa"/>
          </w:tcPr>
          <w:p w14:paraId="652AF50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0.1</w:t>
            </w:r>
          </w:p>
        </w:tc>
        <w:tc>
          <w:tcPr>
            <w:tcW w:w="804" w:type="dxa"/>
          </w:tcPr>
          <w:p w14:paraId="3C07953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</w:tcPr>
          <w:p w14:paraId="09F4403E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1.3</w:t>
            </w:r>
          </w:p>
        </w:tc>
        <w:tc>
          <w:tcPr>
            <w:tcW w:w="858" w:type="dxa"/>
          </w:tcPr>
          <w:p w14:paraId="7A51352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0.8</w:t>
            </w:r>
          </w:p>
        </w:tc>
      </w:tr>
      <w:tr w:rsidR="00244575" w:rsidRPr="00244575" w14:paraId="67F2ED80" w14:textId="77777777" w:rsidTr="00D165E0">
        <w:tc>
          <w:tcPr>
            <w:tcW w:w="1605" w:type="dxa"/>
          </w:tcPr>
          <w:p w14:paraId="47EF6BC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Y*S</w:t>
            </w:r>
          </w:p>
        </w:tc>
        <w:tc>
          <w:tcPr>
            <w:tcW w:w="590" w:type="dxa"/>
          </w:tcPr>
          <w:p w14:paraId="470679A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5E76A72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08F7840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21.8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1A91840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22.1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5B828E7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18.7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3AA0D64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8.2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47495A9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14.8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6424B21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37.9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6ED1CDE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18.3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909" w:type="dxa"/>
          </w:tcPr>
          <w:p w14:paraId="01D5598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25.33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70D79F6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0.05</w:t>
            </w:r>
          </w:p>
        </w:tc>
        <w:tc>
          <w:tcPr>
            <w:tcW w:w="804" w:type="dxa"/>
          </w:tcPr>
          <w:p w14:paraId="1B0BF23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4.7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3457FBD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17.1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58" w:type="dxa"/>
          </w:tcPr>
          <w:p w14:paraId="2E64B14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80.6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</w:tr>
      <w:tr w:rsidR="00244575" w:rsidRPr="00244575" w14:paraId="606AF238" w14:textId="77777777" w:rsidTr="00D165E0">
        <w:tc>
          <w:tcPr>
            <w:tcW w:w="1605" w:type="dxa"/>
          </w:tcPr>
          <w:p w14:paraId="6D8E447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W*N*Y</w:t>
            </w:r>
          </w:p>
        </w:tc>
        <w:tc>
          <w:tcPr>
            <w:tcW w:w="590" w:type="dxa"/>
          </w:tcPr>
          <w:p w14:paraId="05E5FBA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62F2F3F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1D86A94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0.001</w:t>
            </w:r>
          </w:p>
        </w:tc>
        <w:tc>
          <w:tcPr>
            <w:tcW w:w="804" w:type="dxa"/>
          </w:tcPr>
          <w:p w14:paraId="521881A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</w:t>
            </w:r>
          </w:p>
        </w:tc>
        <w:tc>
          <w:tcPr>
            <w:tcW w:w="804" w:type="dxa"/>
          </w:tcPr>
          <w:p w14:paraId="113399E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1.2</w:t>
            </w:r>
          </w:p>
        </w:tc>
        <w:tc>
          <w:tcPr>
            <w:tcW w:w="804" w:type="dxa"/>
          </w:tcPr>
          <w:p w14:paraId="03A2D98E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0.01</w:t>
            </w:r>
          </w:p>
        </w:tc>
        <w:tc>
          <w:tcPr>
            <w:tcW w:w="804" w:type="dxa"/>
          </w:tcPr>
          <w:p w14:paraId="1980D26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</w:t>
            </w:r>
          </w:p>
        </w:tc>
        <w:tc>
          <w:tcPr>
            <w:tcW w:w="804" w:type="dxa"/>
          </w:tcPr>
          <w:p w14:paraId="7E13E37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0.4</w:t>
            </w:r>
          </w:p>
        </w:tc>
        <w:tc>
          <w:tcPr>
            <w:tcW w:w="804" w:type="dxa"/>
          </w:tcPr>
          <w:p w14:paraId="5C0A8C0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0.1</w:t>
            </w:r>
          </w:p>
        </w:tc>
        <w:tc>
          <w:tcPr>
            <w:tcW w:w="909" w:type="dxa"/>
          </w:tcPr>
          <w:p w14:paraId="1BAB823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804" w:type="dxa"/>
          </w:tcPr>
          <w:p w14:paraId="1DAEB03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0.8</w:t>
            </w:r>
          </w:p>
        </w:tc>
        <w:tc>
          <w:tcPr>
            <w:tcW w:w="804" w:type="dxa"/>
          </w:tcPr>
          <w:p w14:paraId="51AA6DE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1.9</w:t>
            </w:r>
          </w:p>
        </w:tc>
        <w:tc>
          <w:tcPr>
            <w:tcW w:w="804" w:type="dxa"/>
          </w:tcPr>
          <w:p w14:paraId="12479E9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0.1</w:t>
            </w:r>
          </w:p>
        </w:tc>
        <w:tc>
          <w:tcPr>
            <w:tcW w:w="858" w:type="dxa"/>
          </w:tcPr>
          <w:p w14:paraId="609C1F5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</w:tr>
      <w:tr w:rsidR="00244575" w:rsidRPr="00244575" w14:paraId="7848EB29" w14:textId="77777777" w:rsidTr="00D165E0">
        <w:tc>
          <w:tcPr>
            <w:tcW w:w="1605" w:type="dxa"/>
          </w:tcPr>
          <w:p w14:paraId="01DB2F3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W*N*S</w:t>
            </w:r>
          </w:p>
        </w:tc>
        <w:tc>
          <w:tcPr>
            <w:tcW w:w="590" w:type="dxa"/>
          </w:tcPr>
          <w:p w14:paraId="50AF989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7B7DAE7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1F9C469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</w:tcPr>
          <w:p w14:paraId="494C932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12.7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19B51A0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0.01</w:t>
            </w:r>
          </w:p>
        </w:tc>
        <w:tc>
          <w:tcPr>
            <w:tcW w:w="804" w:type="dxa"/>
          </w:tcPr>
          <w:p w14:paraId="53B44B7E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804" w:type="dxa"/>
          </w:tcPr>
          <w:p w14:paraId="46C10F8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0.08</w:t>
            </w:r>
          </w:p>
        </w:tc>
        <w:tc>
          <w:tcPr>
            <w:tcW w:w="804" w:type="dxa"/>
          </w:tcPr>
          <w:p w14:paraId="777D269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0.07</w:t>
            </w:r>
          </w:p>
        </w:tc>
        <w:tc>
          <w:tcPr>
            <w:tcW w:w="804" w:type="dxa"/>
          </w:tcPr>
          <w:p w14:paraId="173FA2A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0.6</w:t>
            </w:r>
          </w:p>
        </w:tc>
        <w:tc>
          <w:tcPr>
            <w:tcW w:w="909" w:type="dxa"/>
          </w:tcPr>
          <w:p w14:paraId="7F4F313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3.6</w:t>
            </w:r>
          </w:p>
        </w:tc>
        <w:tc>
          <w:tcPr>
            <w:tcW w:w="804" w:type="dxa"/>
          </w:tcPr>
          <w:p w14:paraId="1C20CBD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31382F6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  <w:tc>
          <w:tcPr>
            <w:tcW w:w="804" w:type="dxa"/>
          </w:tcPr>
          <w:p w14:paraId="537F3C6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0.04</w:t>
            </w:r>
          </w:p>
        </w:tc>
        <w:tc>
          <w:tcPr>
            <w:tcW w:w="858" w:type="dxa"/>
          </w:tcPr>
          <w:p w14:paraId="533D789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</w:tr>
      <w:tr w:rsidR="00244575" w:rsidRPr="00244575" w14:paraId="047B41BA" w14:textId="77777777" w:rsidTr="00D165E0">
        <w:tc>
          <w:tcPr>
            <w:tcW w:w="1605" w:type="dxa"/>
          </w:tcPr>
          <w:p w14:paraId="207272B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W*Y*S</w:t>
            </w:r>
          </w:p>
        </w:tc>
        <w:tc>
          <w:tcPr>
            <w:tcW w:w="590" w:type="dxa"/>
          </w:tcPr>
          <w:p w14:paraId="61A7A2D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771EA2B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6D5612E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0.8</w:t>
            </w:r>
          </w:p>
        </w:tc>
        <w:tc>
          <w:tcPr>
            <w:tcW w:w="804" w:type="dxa"/>
          </w:tcPr>
          <w:p w14:paraId="1A2158C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23.1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0C57B12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0.08</w:t>
            </w:r>
          </w:p>
        </w:tc>
        <w:tc>
          <w:tcPr>
            <w:tcW w:w="804" w:type="dxa"/>
          </w:tcPr>
          <w:p w14:paraId="1B34A78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0.02</w:t>
            </w:r>
          </w:p>
        </w:tc>
        <w:tc>
          <w:tcPr>
            <w:tcW w:w="804" w:type="dxa"/>
          </w:tcPr>
          <w:p w14:paraId="4E0B7E8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2.1</w:t>
            </w:r>
          </w:p>
        </w:tc>
        <w:tc>
          <w:tcPr>
            <w:tcW w:w="804" w:type="dxa"/>
          </w:tcPr>
          <w:p w14:paraId="2A02838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1.3</w:t>
            </w:r>
          </w:p>
        </w:tc>
        <w:tc>
          <w:tcPr>
            <w:tcW w:w="804" w:type="dxa"/>
          </w:tcPr>
          <w:p w14:paraId="3D7D5EA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1.3</w:t>
            </w:r>
          </w:p>
        </w:tc>
        <w:tc>
          <w:tcPr>
            <w:tcW w:w="909" w:type="dxa"/>
          </w:tcPr>
          <w:p w14:paraId="0DA55A3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0.001</w:t>
            </w:r>
          </w:p>
        </w:tc>
        <w:tc>
          <w:tcPr>
            <w:tcW w:w="804" w:type="dxa"/>
          </w:tcPr>
          <w:p w14:paraId="1B824A7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0.8</w:t>
            </w:r>
          </w:p>
        </w:tc>
        <w:tc>
          <w:tcPr>
            <w:tcW w:w="804" w:type="dxa"/>
          </w:tcPr>
          <w:p w14:paraId="706EAAD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0.9</w:t>
            </w:r>
          </w:p>
        </w:tc>
        <w:tc>
          <w:tcPr>
            <w:tcW w:w="804" w:type="dxa"/>
          </w:tcPr>
          <w:p w14:paraId="609BDEA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1.3</w:t>
            </w:r>
          </w:p>
        </w:tc>
        <w:tc>
          <w:tcPr>
            <w:tcW w:w="858" w:type="dxa"/>
          </w:tcPr>
          <w:p w14:paraId="56B8A41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</w:tr>
      <w:tr w:rsidR="00244575" w:rsidRPr="00244575" w14:paraId="437DF551" w14:textId="77777777" w:rsidTr="00D165E0">
        <w:tc>
          <w:tcPr>
            <w:tcW w:w="1605" w:type="dxa"/>
          </w:tcPr>
          <w:p w14:paraId="0795215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N*Y*S</w:t>
            </w:r>
          </w:p>
        </w:tc>
        <w:tc>
          <w:tcPr>
            <w:tcW w:w="590" w:type="dxa"/>
          </w:tcPr>
          <w:p w14:paraId="7F2DA76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157B0FB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2D17242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0.7</w:t>
            </w:r>
          </w:p>
        </w:tc>
        <w:tc>
          <w:tcPr>
            <w:tcW w:w="804" w:type="dxa"/>
          </w:tcPr>
          <w:p w14:paraId="6BD3580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13.3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**</w:t>
            </w:r>
          </w:p>
        </w:tc>
        <w:tc>
          <w:tcPr>
            <w:tcW w:w="804" w:type="dxa"/>
          </w:tcPr>
          <w:p w14:paraId="25E5705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0.001</w:t>
            </w:r>
          </w:p>
        </w:tc>
        <w:tc>
          <w:tcPr>
            <w:tcW w:w="804" w:type="dxa"/>
          </w:tcPr>
          <w:p w14:paraId="6E13AB6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0.2</w:t>
            </w:r>
          </w:p>
        </w:tc>
        <w:tc>
          <w:tcPr>
            <w:tcW w:w="804" w:type="dxa"/>
          </w:tcPr>
          <w:p w14:paraId="03A424B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0.9</w:t>
            </w:r>
          </w:p>
        </w:tc>
        <w:tc>
          <w:tcPr>
            <w:tcW w:w="804" w:type="dxa"/>
          </w:tcPr>
          <w:p w14:paraId="4B20D88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1.4</w:t>
            </w:r>
          </w:p>
        </w:tc>
        <w:tc>
          <w:tcPr>
            <w:tcW w:w="804" w:type="dxa"/>
          </w:tcPr>
          <w:p w14:paraId="46202D7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0.009</w:t>
            </w:r>
          </w:p>
        </w:tc>
        <w:tc>
          <w:tcPr>
            <w:tcW w:w="909" w:type="dxa"/>
          </w:tcPr>
          <w:p w14:paraId="5B7C96A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2.3</w:t>
            </w:r>
          </w:p>
        </w:tc>
        <w:tc>
          <w:tcPr>
            <w:tcW w:w="804" w:type="dxa"/>
          </w:tcPr>
          <w:p w14:paraId="55AB700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0.7</w:t>
            </w:r>
          </w:p>
        </w:tc>
        <w:tc>
          <w:tcPr>
            <w:tcW w:w="804" w:type="dxa"/>
          </w:tcPr>
          <w:p w14:paraId="2CF4EE8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0.08</w:t>
            </w:r>
          </w:p>
        </w:tc>
        <w:tc>
          <w:tcPr>
            <w:tcW w:w="804" w:type="dxa"/>
          </w:tcPr>
          <w:p w14:paraId="4B7020F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0.0004</w:t>
            </w:r>
          </w:p>
        </w:tc>
        <w:tc>
          <w:tcPr>
            <w:tcW w:w="858" w:type="dxa"/>
          </w:tcPr>
          <w:p w14:paraId="27AD6EB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0.8</w:t>
            </w:r>
          </w:p>
        </w:tc>
      </w:tr>
      <w:tr w:rsidR="00244575" w:rsidRPr="00244575" w14:paraId="49BC3634" w14:textId="77777777" w:rsidTr="00D165E0">
        <w:tc>
          <w:tcPr>
            <w:tcW w:w="1605" w:type="dxa"/>
          </w:tcPr>
          <w:p w14:paraId="5239082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W*N*Y*S</w:t>
            </w:r>
          </w:p>
        </w:tc>
        <w:tc>
          <w:tcPr>
            <w:tcW w:w="590" w:type="dxa"/>
          </w:tcPr>
          <w:p w14:paraId="70FAB74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590" w:type="dxa"/>
          </w:tcPr>
          <w:p w14:paraId="5D56FDD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60</w:t>
            </w:r>
          </w:p>
        </w:tc>
        <w:tc>
          <w:tcPr>
            <w:tcW w:w="804" w:type="dxa"/>
          </w:tcPr>
          <w:p w14:paraId="6D54ADC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2.6</w:t>
            </w:r>
          </w:p>
        </w:tc>
        <w:tc>
          <w:tcPr>
            <w:tcW w:w="804" w:type="dxa"/>
          </w:tcPr>
          <w:p w14:paraId="649B2CC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7.14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*</w:t>
            </w:r>
          </w:p>
        </w:tc>
        <w:tc>
          <w:tcPr>
            <w:tcW w:w="804" w:type="dxa"/>
          </w:tcPr>
          <w:p w14:paraId="3012338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0.4</w:t>
            </w:r>
          </w:p>
        </w:tc>
        <w:tc>
          <w:tcPr>
            <w:tcW w:w="804" w:type="dxa"/>
          </w:tcPr>
          <w:p w14:paraId="454E817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1.3</w:t>
            </w:r>
          </w:p>
        </w:tc>
        <w:tc>
          <w:tcPr>
            <w:tcW w:w="804" w:type="dxa"/>
          </w:tcPr>
          <w:p w14:paraId="6FCA063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0.04</w:t>
            </w:r>
          </w:p>
        </w:tc>
        <w:tc>
          <w:tcPr>
            <w:tcW w:w="804" w:type="dxa"/>
          </w:tcPr>
          <w:p w14:paraId="345CCD6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0.001</w:t>
            </w:r>
          </w:p>
        </w:tc>
        <w:tc>
          <w:tcPr>
            <w:tcW w:w="804" w:type="dxa"/>
          </w:tcPr>
          <w:p w14:paraId="67410AC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0.5</w:t>
            </w:r>
          </w:p>
        </w:tc>
        <w:tc>
          <w:tcPr>
            <w:tcW w:w="909" w:type="dxa"/>
          </w:tcPr>
          <w:p w14:paraId="4547B27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1.1</w:t>
            </w:r>
          </w:p>
        </w:tc>
        <w:tc>
          <w:tcPr>
            <w:tcW w:w="804" w:type="dxa"/>
          </w:tcPr>
          <w:p w14:paraId="6A9632D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0.04</w:t>
            </w:r>
          </w:p>
        </w:tc>
        <w:tc>
          <w:tcPr>
            <w:tcW w:w="804" w:type="dxa"/>
          </w:tcPr>
          <w:p w14:paraId="1F29DB2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0.1</w:t>
            </w:r>
          </w:p>
        </w:tc>
        <w:tc>
          <w:tcPr>
            <w:tcW w:w="804" w:type="dxa"/>
          </w:tcPr>
          <w:p w14:paraId="23C9D1C5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0.5</w:t>
            </w:r>
          </w:p>
        </w:tc>
        <w:tc>
          <w:tcPr>
            <w:tcW w:w="858" w:type="dxa"/>
          </w:tcPr>
          <w:p w14:paraId="1081418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0.3</w:t>
            </w:r>
          </w:p>
        </w:tc>
      </w:tr>
    </w:tbl>
    <w:p w14:paraId="54785862" w14:textId="77777777" w:rsidR="00244575" w:rsidRPr="00244575" w:rsidRDefault="00244575" w:rsidP="00244575">
      <w:pPr>
        <w:spacing w:line="48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Note: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F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ratios are together with their significance levels.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DF1 and DF2 denote the numerator and denominator degrees of freedom, respectively. **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&lt;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0.01; *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&lt;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0.05.</w:t>
      </w:r>
      <w:r w:rsidRPr="00244575">
        <w:rPr>
          <w:rFonts w:ascii="等线" w:eastAsia="等线" w:hAnsi="等线" w:cs="Times New Roman"/>
          <w:color w:val="000000"/>
        </w:rPr>
        <w:t xml:space="preserve"> 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SPAD value (SPAD), Leaf temperature (LT),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Leaf transpiration rate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(LTR), Leaf n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et photosynthetic rate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(LNPR),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intercellular carbon dioxide concentration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(Ci),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Leaf stomatal conductance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(LSC), Leaf area (LA), Leaf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nitrogen concentration (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L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N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C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)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, L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eaf carbon concentration (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L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C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C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)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, Leaf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phosphorus concentration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(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LPC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)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, S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pecific leaf area (SLA)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and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leaf dry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 weight 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(LD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>W</w:t>
      </w:r>
      <w:r w:rsidRPr="00244575"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  <w:t>)</w:t>
      </w: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. </w:t>
      </w:r>
    </w:p>
    <w:p w14:paraId="27E38C3B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5F878B19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6DF02BD9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  <w:sectPr w:rsidR="00244575" w:rsidRPr="00244575" w:rsidSect="00AA2616">
          <w:pgSz w:w="16838" w:h="11906" w:orient="landscape" w:code="9"/>
          <w:pgMar w:top="1361" w:right="1361" w:bottom="1361" w:left="1361" w:header="851" w:footer="992" w:gutter="0"/>
          <w:lnNumType w:countBy="1" w:restart="continuous"/>
          <w:cols w:space="425"/>
          <w:docGrid w:linePitch="312"/>
        </w:sectPr>
      </w:pPr>
    </w:p>
    <w:p w14:paraId="31CF2802" w14:textId="77777777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0" w:name="_Hlk166136871"/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lastRenderedPageBreak/>
        <w:t xml:space="preserve">Table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S2 Results from linear mixed-effect models on the effects of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warming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 N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addition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, Year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and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their interactions on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epiphytic and endophytic bacterial diversity and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abundance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of two species (include the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Stipa breviflora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(Sb)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and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Cleistogenes songorica (Cs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)</w:t>
      </w:r>
      <w:bookmarkEnd w:id="0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.</w:t>
      </w:r>
    </w:p>
    <w:tbl>
      <w:tblPr>
        <w:tblStyle w:val="21"/>
        <w:tblpPr w:leftFromText="180" w:rightFromText="180" w:vertAnchor="text" w:horzAnchor="margin" w:tblpXSpec="center" w:tblpY="48"/>
        <w:tblW w:w="1034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141"/>
        <w:gridCol w:w="566"/>
        <w:gridCol w:w="140"/>
        <w:gridCol w:w="572"/>
        <w:gridCol w:w="993"/>
        <w:gridCol w:w="987"/>
        <w:gridCol w:w="992"/>
        <w:gridCol w:w="851"/>
        <w:gridCol w:w="992"/>
        <w:gridCol w:w="992"/>
        <w:gridCol w:w="709"/>
        <w:gridCol w:w="992"/>
      </w:tblGrid>
      <w:tr w:rsidR="00244575" w:rsidRPr="00244575" w14:paraId="4879BF96" w14:textId="77777777" w:rsidTr="00D165E0">
        <w:tc>
          <w:tcPr>
            <w:tcW w:w="1557" w:type="dxa"/>
            <w:gridSpan w:val="2"/>
            <w:tcBorders>
              <w:top w:val="single" w:sz="4" w:space="0" w:color="auto"/>
              <w:bottom w:val="nil"/>
            </w:tcBorders>
          </w:tcPr>
          <w:p w14:paraId="733E981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bottom w:val="nil"/>
            </w:tcBorders>
          </w:tcPr>
          <w:p w14:paraId="435D692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572" w:type="dxa"/>
            <w:tcBorders>
              <w:top w:val="single" w:sz="4" w:space="0" w:color="auto"/>
              <w:bottom w:val="nil"/>
            </w:tcBorders>
          </w:tcPr>
          <w:p w14:paraId="719792A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5EE2AF58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Epi-α diversity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96D9B4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Endo-α diversity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3CEC0575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Epi-abundance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59A3897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Endo-abundance</w:t>
            </w:r>
          </w:p>
        </w:tc>
      </w:tr>
      <w:tr w:rsidR="00244575" w:rsidRPr="00244575" w14:paraId="001BB336" w14:textId="77777777" w:rsidTr="00D165E0">
        <w:tc>
          <w:tcPr>
            <w:tcW w:w="1416" w:type="dxa"/>
            <w:tcBorders>
              <w:top w:val="nil"/>
              <w:bottom w:val="single" w:sz="4" w:space="0" w:color="auto"/>
            </w:tcBorders>
          </w:tcPr>
          <w:p w14:paraId="01B7C95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707" w:type="dxa"/>
            <w:gridSpan w:val="2"/>
            <w:tcBorders>
              <w:top w:val="nil"/>
              <w:bottom w:val="single" w:sz="4" w:space="0" w:color="auto"/>
            </w:tcBorders>
          </w:tcPr>
          <w:p w14:paraId="02B2EA8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DF1</w:t>
            </w:r>
          </w:p>
        </w:tc>
        <w:tc>
          <w:tcPr>
            <w:tcW w:w="712" w:type="dxa"/>
            <w:gridSpan w:val="2"/>
            <w:tcBorders>
              <w:top w:val="nil"/>
              <w:bottom w:val="single" w:sz="4" w:space="0" w:color="auto"/>
            </w:tcBorders>
          </w:tcPr>
          <w:p w14:paraId="24DB856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DF2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14987FE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Sb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397060F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Cs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743E01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Sb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1F859F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Cs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5FA179B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Sb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50C6E82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Cs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9C4DA0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Sb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FEC87A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  <w:t>Cs</w:t>
            </w:r>
          </w:p>
        </w:tc>
      </w:tr>
      <w:tr w:rsidR="00244575" w:rsidRPr="00244575" w14:paraId="6B00ECD2" w14:textId="77777777" w:rsidTr="00D165E0">
        <w:tc>
          <w:tcPr>
            <w:tcW w:w="1557" w:type="dxa"/>
            <w:gridSpan w:val="2"/>
            <w:tcBorders>
              <w:top w:val="single" w:sz="4" w:space="0" w:color="auto"/>
            </w:tcBorders>
          </w:tcPr>
          <w:p w14:paraId="41B6C6E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Warming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 xml:space="preserve"> 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(W)</w:t>
            </w:r>
          </w:p>
        </w:tc>
        <w:tc>
          <w:tcPr>
            <w:tcW w:w="566" w:type="dxa"/>
            <w:tcBorders>
              <w:top w:val="single" w:sz="4" w:space="0" w:color="auto"/>
            </w:tcBorders>
          </w:tcPr>
          <w:p w14:paraId="1BFA67A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</w:tcBorders>
          </w:tcPr>
          <w:p w14:paraId="7067A66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E7E6E6"/>
          </w:tcPr>
          <w:p w14:paraId="53674F0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20.34**</w:t>
            </w:r>
          </w:p>
        </w:tc>
        <w:tc>
          <w:tcPr>
            <w:tcW w:w="987" w:type="dxa"/>
            <w:tcBorders>
              <w:top w:val="single" w:sz="4" w:space="0" w:color="auto"/>
            </w:tcBorders>
            <w:shd w:val="clear" w:color="auto" w:fill="E7E6E6"/>
          </w:tcPr>
          <w:p w14:paraId="3D4F8D6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47.43**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</w:tcPr>
          <w:p w14:paraId="2FF02AF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60.52**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2F2F2"/>
          </w:tcPr>
          <w:p w14:paraId="2BAD265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54.3**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7E6E6"/>
          </w:tcPr>
          <w:p w14:paraId="2CA3AA1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0.25*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E7E6E6"/>
          </w:tcPr>
          <w:p w14:paraId="1DC05AA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10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.20*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/>
          </w:tcPr>
          <w:p w14:paraId="77631BB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4.97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</w:tcPr>
          <w:p w14:paraId="302A8A1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57.22**</w:t>
            </w:r>
          </w:p>
        </w:tc>
      </w:tr>
      <w:tr w:rsidR="00244575" w:rsidRPr="00244575" w14:paraId="783BF168" w14:textId="77777777" w:rsidTr="00D165E0">
        <w:tc>
          <w:tcPr>
            <w:tcW w:w="1557" w:type="dxa"/>
            <w:gridSpan w:val="2"/>
          </w:tcPr>
          <w:p w14:paraId="1D8A2B4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N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 xml:space="preserve"> addition 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(N)</w:t>
            </w:r>
          </w:p>
        </w:tc>
        <w:tc>
          <w:tcPr>
            <w:tcW w:w="566" w:type="dxa"/>
          </w:tcPr>
          <w:p w14:paraId="58AB075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712" w:type="dxa"/>
            <w:gridSpan w:val="2"/>
          </w:tcPr>
          <w:p w14:paraId="3445E94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6</w:t>
            </w:r>
          </w:p>
        </w:tc>
        <w:tc>
          <w:tcPr>
            <w:tcW w:w="993" w:type="dxa"/>
            <w:shd w:val="clear" w:color="auto" w:fill="E7E6E6"/>
          </w:tcPr>
          <w:p w14:paraId="7912291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20.34**</w:t>
            </w:r>
          </w:p>
        </w:tc>
        <w:tc>
          <w:tcPr>
            <w:tcW w:w="987" w:type="dxa"/>
            <w:shd w:val="clear" w:color="auto" w:fill="E7E6E6"/>
          </w:tcPr>
          <w:p w14:paraId="48C0612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32.61**</w:t>
            </w:r>
          </w:p>
        </w:tc>
        <w:tc>
          <w:tcPr>
            <w:tcW w:w="992" w:type="dxa"/>
            <w:shd w:val="clear" w:color="auto" w:fill="F2F2F2"/>
          </w:tcPr>
          <w:p w14:paraId="175CF02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48.54**</w:t>
            </w:r>
          </w:p>
        </w:tc>
        <w:tc>
          <w:tcPr>
            <w:tcW w:w="851" w:type="dxa"/>
            <w:shd w:val="clear" w:color="auto" w:fill="F2F2F2"/>
          </w:tcPr>
          <w:p w14:paraId="6376358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60.3**</w:t>
            </w:r>
          </w:p>
        </w:tc>
        <w:tc>
          <w:tcPr>
            <w:tcW w:w="992" w:type="dxa"/>
            <w:shd w:val="clear" w:color="auto" w:fill="E7E6E6"/>
          </w:tcPr>
          <w:p w14:paraId="48F1483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4.53*</w:t>
            </w:r>
          </w:p>
        </w:tc>
        <w:tc>
          <w:tcPr>
            <w:tcW w:w="992" w:type="dxa"/>
            <w:shd w:val="clear" w:color="auto" w:fill="E7E6E6"/>
          </w:tcPr>
          <w:p w14:paraId="6B6BAE8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1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0.15*</w:t>
            </w:r>
          </w:p>
        </w:tc>
        <w:tc>
          <w:tcPr>
            <w:tcW w:w="709" w:type="dxa"/>
            <w:shd w:val="clear" w:color="auto" w:fill="F2F2F2"/>
          </w:tcPr>
          <w:p w14:paraId="1D1387B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4.57</w:t>
            </w:r>
          </w:p>
        </w:tc>
        <w:tc>
          <w:tcPr>
            <w:tcW w:w="992" w:type="dxa"/>
            <w:shd w:val="clear" w:color="auto" w:fill="F2F2F2"/>
          </w:tcPr>
          <w:p w14:paraId="114AA8D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59.75**</w:t>
            </w:r>
          </w:p>
        </w:tc>
      </w:tr>
      <w:tr w:rsidR="00244575" w:rsidRPr="00244575" w14:paraId="5ED78ABB" w14:textId="77777777" w:rsidTr="00D165E0">
        <w:tc>
          <w:tcPr>
            <w:tcW w:w="1557" w:type="dxa"/>
            <w:gridSpan w:val="2"/>
          </w:tcPr>
          <w:p w14:paraId="2EA9108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Year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 xml:space="preserve"> 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(Y)</w:t>
            </w:r>
          </w:p>
        </w:tc>
        <w:tc>
          <w:tcPr>
            <w:tcW w:w="566" w:type="dxa"/>
          </w:tcPr>
          <w:p w14:paraId="26ECCF1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712" w:type="dxa"/>
            <w:gridSpan w:val="2"/>
          </w:tcPr>
          <w:p w14:paraId="65D22F8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8</w:t>
            </w:r>
          </w:p>
        </w:tc>
        <w:tc>
          <w:tcPr>
            <w:tcW w:w="993" w:type="dxa"/>
            <w:shd w:val="clear" w:color="auto" w:fill="E7E6E6"/>
          </w:tcPr>
          <w:p w14:paraId="4B75228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0.42</w:t>
            </w:r>
          </w:p>
        </w:tc>
        <w:tc>
          <w:tcPr>
            <w:tcW w:w="987" w:type="dxa"/>
            <w:shd w:val="clear" w:color="auto" w:fill="E7E6E6"/>
          </w:tcPr>
          <w:p w14:paraId="67BA9DD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4.01</w:t>
            </w:r>
          </w:p>
        </w:tc>
        <w:tc>
          <w:tcPr>
            <w:tcW w:w="992" w:type="dxa"/>
            <w:shd w:val="clear" w:color="auto" w:fill="F2F2F2"/>
          </w:tcPr>
          <w:p w14:paraId="7D46F4A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3.04</w:t>
            </w:r>
          </w:p>
        </w:tc>
        <w:tc>
          <w:tcPr>
            <w:tcW w:w="851" w:type="dxa"/>
            <w:shd w:val="clear" w:color="auto" w:fill="F2F2F2"/>
          </w:tcPr>
          <w:p w14:paraId="2625CFC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0.6</w:t>
            </w:r>
          </w:p>
        </w:tc>
        <w:tc>
          <w:tcPr>
            <w:tcW w:w="992" w:type="dxa"/>
            <w:shd w:val="clear" w:color="auto" w:fill="E7E6E6"/>
          </w:tcPr>
          <w:p w14:paraId="13A0652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93.96**</w:t>
            </w:r>
          </w:p>
        </w:tc>
        <w:tc>
          <w:tcPr>
            <w:tcW w:w="992" w:type="dxa"/>
            <w:shd w:val="clear" w:color="auto" w:fill="E7E6E6"/>
          </w:tcPr>
          <w:p w14:paraId="0B553F9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58.08**</w:t>
            </w:r>
          </w:p>
        </w:tc>
        <w:tc>
          <w:tcPr>
            <w:tcW w:w="709" w:type="dxa"/>
            <w:shd w:val="clear" w:color="auto" w:fill="F2F2F2"/>
          </w:tcPr>
          <w:p w14:paraId="6074729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0.43</w:t>
            </w:r>
          </w:p>
        </w:tc>
        <w:tc>
          <w:tcPr>
            <w:tcW w:w="992" w:type="dxa"/>
            <w:shd w:val="clear" w:color="auto" w:fill="F2F2F2"/>
          </w:tcPr>
          <w:p w14:paraId="6E5C1D2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69.71**</w:t>
            </w:r>
          </w:p>
        </w:tc>
      </w:tr>
      <w:tr w:rsidR="00244575" w:rsidRPr="00244575" w14:paraId="0FA8B5BF" w14:textId="77777777" w:rsidTr="00D165E0">
        <w:tc>
          <w:tcPr>
            <w:tcW w:w="1557" w:type="dxa"/>
            <w:gridSpan w:val="2"/>
          </w:tcPr>
          <w:p w14:paraId="0DF203E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W*N</w:t>
            </w:r>
          </w:p>
        </w:tc>
        <w:tc>
          <w:tcPr>
            <w:tcW w:w="566" w:type="dxa"/>
          </w:tcPr>
          <w:p w14:paraId="188B56F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712" w:type="dxa"/>
            <w:gridSpan w:val="2"/>
          </w:tcPr>
          <w:p w14:paraId="3494B44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6</w:t>
            </w:r>
          </w:p>
        </w:tc>
        <w:tc>
          <w:tcPr>
            <w:tcW w:w="993" w:type="dxa"/>
            <w:shd w:val="clear" w:color="auto" w:fill="E7E6E6"/>
          </w:tcPr>
          <w:p w14:paraId="47D4BA2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20.07**</w:t>
            </w:r>
          </w:p>
        </w:tc>
        <w:tc>
          <w:tcPr>
            <w:tcW w:w="987" w:type="dxa"/>
            <w:shd w:val="clear" w:color="auto" w:fill="E7E6E6"/>
          </w:tcPr>
          <w:p w14:paraId="46F5F9A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45.91**</w:t>
            </w:r>
          </w:p>
        </w:tc>
        <w:tc>
          <w:tcPr>
            <w:tcW w:w="992" w:type="dxa"/>
            <w:shd w:val="clear" w:color="auto" w:fill="F2F2F2"/>
          </w:tcPr>
          <w:p w14:paraId="657852B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59.81**</w:t>
            </w:r>
          </w:p>
        </w:tc>
        <w:tc>
          <w:tcPr>
            <w:tcW w:w="851" w:type="dxa"/>
            <w:shd w:val="clear" w:color="auto" w:fill="F2F2F2"/>
          </w:tcPr>
          <w:p w14:paraId="540918E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53.1**</w:t>
            </w:r>
          </w:p>
        </w:tc>
        <w:tc>
          <w:tcPr>
            <w:tcW w:w="992" w:type="dxa"/>
            <w:shd w:val="clear" w:color="auto" w:fill="E7E6E6"/>
          </w:tcPr>
          <w:p w14:paraId="7C0D567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1.62</w:t>
            </w:r>
          </w:p>
        </w:tc>
        <w:tc>
          <w:tcPr>
            <w:tcW w:w="992" w:type="dxa"/>
            <w:shd w:val="clear" w:color="auto" w:fill="E7E6E6"/>
          </w:tcPr>
          <w:p w14:paraId="26BC144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0.15</w:t>
            </w:r>
          </w:p>
        </w:tc>
        <w:tc>
          <w:tcPr>
            <w:tcW w:w="709" w:type="dxa"/>
            <w:shd w:val="clear" w:color="auto" w:fill="F2F2F2"/>
          </w:tcPr>
          <w:p w14:paraId="18631FB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0.11</w:t>
            </w:r>
          </w:p>
        </w:tc>
        <w:tc>
          <w:tcPr>
            <w:tcW w:w="992" w:type="dxa"/>
            <w:shd w:val="clear" w:color="auto" w:fill="F2F2F2"/>
          </w:tcPr>
          <w:p w14:paraId="2DC5931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57.51**</w:t>
            </w:r>
          </w:p>
        </w:tc>
      </w:tr>
      <w:tr w:rsidR="00244575" w:rsidRPr="00244575" w14:paraId="6810D04D" w14:textId="77777777" w:rsidTr="00D165E0">
        <w:tc>
          <w:tcPr>
            <w:tcW w:w="1557" w:type="dxa"/>
            <w:gridSpan w:val="2"/>
          </w:tcPr>
          <w:p w14:paraId="5651127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W*Y</w:t>
            </w:r>
          </w:p>
        </w:tc>
        <w:tc>
          <w:tcPr>
            <w:tcW w:w="566" w:type="dxa"/>
          </w:tcPr>
          <w:p w14:paraId="7F3D396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712" w:type="dxa"/>
            <w:gridSpan w:val="2"/>
          </w:tcPr>
          <w:p w14:paraId="6AD0727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8</w:t>
            </w:r>
          </w:p>
        </w:tc>
        <w:tc>
          <w:tcPr>
            <w:tcW w:w="993" w:type="dxa"/>
            <w:shd w:val="clear" w:color="auto" w:fill="E7E6E6"/>
          </w:tcPr>
          <w:p w14:paraId="59C4533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0.57</w:t>
            </w:r>
          </w:p>
        </w:tc>
        <w:tc>
          <w:tcPr>
            <w:tcW w:w="987" w:type="dxa"/>
            <w:shd w:val="clear" w:color="auto" w:fill="E7E6E6"/>
          </w:tcPr>
          <w:p w14:paraId="5BB934E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5.86</w:t>
            </w:r>
          </w:p>
        </w:tc>
        <w:tc>
          <w:tcPr>
            <w:tcW w:w="992" w:type="dxa"/>
            <w:shd w:val="clear" w:color="auto" w:fill="F2F2F2"/>
          </w:tcPr>
          <w:p w14:paraId="6B30610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0.01</w:t>
            </w:r>
          </w:p>
        </w:tc>
        <w:tc>
          <w:tcPr>
            <w:tcW w:w="851" w:type="dxa"/>
            <w:shd w:val="clear" w:color="auto" w:fill="F2F2F2"/>
          </w:tcPr>
          <w:p w14:paraId="3A07503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1.7</w:t>
            </w:r>
          </w:p>
        </w:tc>
        <w:tc>
          <w:tcPr>
            <w:tcW w:w="992" w:type="dxa"/>
            <w:shd w:val="clear" w:color="auto" w:fill="E7E6E6"/>
          </w:tcPr>
          <w:p w14:paraId="459C2B0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8.27*</w:t>
            </w:r>
          </w:p>
        </w:tc>
        <w:tc>
          <w:tcPr>
            <w:tcW w:w="992" w:type="dxa"/>
            <w:shd w:val="clear" w:color="auto" w:fill="E7E6E6"/>
          </w:tcPr>
          <w:p w14:paraId="132AE94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3.13</w:t>
            </w:r>
          </w:p>
        </w:tc>
        <w:tc>
          <w:tcPr>
            <w:tcW w:w="709" w:type="dxa"/>
            <w:shd w:val="clear" w:color="auto" w:fill="F2F2F2"/>
          </w:tcPr>
          <w:p w14:paraId="70453FA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4.54</w:t>
            </w:r>
          </w:p>
        </w:tc>
        <w:tc>
          <w:tcPr>
            <w:tcW w:w="992" w:type="dxa"/>
            <w:shd w:val="clear" w:color="auto" w:fill="F2F2F2"/>
          </w:tcPr>
          <w:p w14:paraId="2BA8069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0.0081</w:t>
            </w:r>
          </w:p>
        </w:tc>
      </w:tr>
      <w:tr w:rsidR="00244575" w:rsidRPr="00244575" w14:paraId="7D743D5C" w14:textId="77777777" w:rsidTr="00D165E0">
        <w:tc>
          <w:tcPr>
            <w:tcW w:w="1557" w:type="dxa"/>
            <w:gridSpan w:val="2"/>
          </w:tcPr>
          <w:p w14:paraId="6813FBD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N*Y</w:t>
            </w:r>
          </w:p>
        </w:tc>
        <w:tc>
          <w:tcPr>
            <w:tcW w:w="566" w:type="dxa"/>
          </w:tcPr>
          <w:p w14:paraId="61B0D66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712" w:type="dxa"/>
            <w:gridSpan w:val="2"/>
          </w:tcPr>
          <w:p w14:paraId="581DCD7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8</w:t>
            </w:r>
          </w:p>
        </w:tc>
        <w:tc>
          <w:tcPr>
            <w:tcW w:w="993" w:type="dxa"/>
            <w:shd w:val="clear" w:color="auto" w:fill="E7E6E6"/>
          </w:tcPr>
          <w:p w14:paraId="0A61045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3.22</w:t>
            </w:r>
          </w:p>
        </w:tc>
        <w:tc>
          <w:tcPr>
            <w:tcW w:w="987" w:type="dxa"/>
            <w:shd w:val="clear" w:color="auto" w:fill="E7E6E6"/>
          </w:tcPr>
          <w:p w14:paraId="46F10FF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4.32</w:t>
            </w:r>
          </w:p>
        </w:tc>
        <w:tc>
          <w:tcPr>
            <w:tcW w:w="992" w:type="dxa"/>
            <w:shd w:val="clear" w:color="auto" w:fill="F2F2F2"/>
          </w:tcPr>
          <w:p w14:paraId="28FF638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0.02</w:t>
            </w:r>
          </w:p>
        </w:tc>
        <w:tc>
          <w:tcPr>
            <w:tcW w:w="851" w:type="dxa"/>
            <w:shd w:val="clear" w:color="auto" w:fill="F2F2F2"/>
          </w:tcPr>
          <w:p w14:paraId="689B281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0.1</w:t>
            </w:r>
          </w:p>
        </w:tc>
        <w:tc>
          <w:tcPr>
            <w:tcW w:w="992" w:type="dxa"/>
            <w:shd w:val="clear" w:color="auto" w:fill="E7E6E6"/>
          </w:tcPr>
          <w:p w14:paraId="235DA43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19.63**</w:t>
            </w:r>
          </w:p>
        </w:tc>
        <w:tc>
          <w:tcPr>
            <w:tcW w:w="992" w:type="dxa"/>
            <w:shd w:val="clear" w:color="auto" w:fill="E7E6E6"/>
          </w:tcPr>
          <w:p w14:paraId="5A72A69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4.73</w:t>
            </w:r>
          </w:p>
        </w:tc>
        <w:tc>
          <w:tcPr>
            <w:tcW w:w="709" w:type="dxa"/>
            <w:shd w:val="clear" w:color="auto" w:fill="F2F2F2"/>
          </w:tcPr>
          <w:p w14:paraId="7B6E581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3.11</w:t>
            </w:r>
          </w:p>
        </w:tc>
        <w:tc>
          <w:tcPr>
            <w:tcW w:w="992" w:type="dxa"/>
            <w:shd w:val="clear" w:color="auto" w:fill="F2F2F2"/>
          </w:tcPr>
          <w:p w14:paraId="5336EEC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4.97</w:t>
            </w:r>
          </w:p>
        </w:tc>
      </w:tr>
      <w:tr w:rsidR="00244575" w:rsidRPr="00244575" w14:paraId="0A84E080" w14:textId="77777777" w:rsidTr="00D165E0">
        <w:tc>
          <w:tcPr>
            <w:tcW w:w="1557" w:type="dxa"/>
            <w:gridSpan w:val="2"/>
          </w:tcPr>
          <w:p w14:paraId="6F62DB2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W*N*Y</w:t>
            </w:r>
          </w:p>
        </w:tc>
        <w:tc>
          <w:tcPr>
            <w:tcW w:w="566" w:type="dxa"/>
          </w:tcPr>
          <w:p w14:paraId="3E7EFE6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</w:t>
            </w:r>
          </w:p>
        </w:tc>
        <w:tc>
          <w:tcPr>
            <w:tcW w:w="712" w:type="dxa"/>
            <w:gridSpan w:val="2"/>
          </w:tcPr>
          <w:p w14:paraId="28F3748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8</w:t>
            </w:r>
          </w:p>
        </w:tc>
        <w:tc>
          <w:tcPr>
            <w:tcW w:w="993" w:type="dxa"/>
            <w:shd w:val="clear" w:color="auto" w:fill="E7E6E6"/>
          </w:tcPr>
          <w:p w14:paraId="1ECA9CE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5.21*</w:t>
            </w:r>
          </w:p>
        </w:tc>
        <w:tc>
          <w:tcPr>
            <w:tcW w:w="987" w:type="dxa"/>
            <w:shd w:val="clear" w:color="auto" w:fill="E7E6E6"/>
          </w:tcPr>
          <w:p w14:paraId="5DF27B1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2.28</w:t>
            </w:r>
          </w:p>
        </w:tc>
        <w:tc>
          <w:tcPr>
            <w:tcW w:w="992" w:type="dxa"/>
            <w:shd w:val="clear" w:color="auto" w:fill="F2F2F2"/>
          </w:tcPr>
          <w:p w14:paraId="3A6A445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0.71</w:t>
            </w:r>
          </w:p>
        </w:tc>
        <w:tc>
          <w:tcPr>
            <w:tcW w:w="851" w:type="dxa"/>
            <w:shd w:val="clear" w:color="auto" w:fill="F2F2F2"/>
          </w:tcPr>
          <w:p w14:paraId="19CD26B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0.9</w:t>
            </w:r>
          </w:p>
        </w:tc>
        <w:tc>
          <w:tcPr>
            <w:tcW w:w="992" w:type="dxa"/>
            <w:shd w:val="clear" w:color="auto" w:fill="E7E6E6"/>
          </w:tcPr>
          <w:p w14:paraId="6E52CAD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5.65*</w:t>
            </w:r>
          </w:p>
        </w:tc>
        <w:tc>
          <w:tcPr>
            <w:tcW w:w="992" w:type="dxa"/>
            <w:shd w:val="clear" w:color="auto" w:fill="E7E6E6"/>
          </w:tcPr>
          <w:p w14:paraId="793B7E5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1.35</w:t>
            </w:r>
          </w:p>
        </w:tc>
        <w:tc>
          <w:tcPr>
            <w:tcW w:w="709" w:type="dxa"/>
            <w:shd w:val="clear" w:color="auto" w:fill="F2F2F2"/>
          </w:tcPr>
          <w:p w14:paraId="7A6A449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2.01</w:t>
            </w:r>
          </w:p>
        </w:tc>
        <w:tc>
          <w:tcPr>
            <w:tcW w:w="992" w:type="dxa"/>
            <w:shd w:val="clear" w:color="auto" w:fill="F2F2F2"/>
          </w:tcPr>
          <w:p w14:paraId="59D63A3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0.028</w:t>
            </w:r>
          </w:p>
        </w:tc>
      </w:tr>
    </w:tbl>
    <w:p w14:paraId="26A533AB" w14:textId="77777777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2ABBDE32" w14:textId="77777777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b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Note: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bookmarkStart w:id="1" w:name="_Hlk166137188"/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Determinants of leaf bacterial α diversity were quantified using the Shannon diversity index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DF1 and DF2 denote the numerator and denominator degrees of freedom, respectively.</w:t>
      </w:r>
      <w:bookmarkStart w:id="2" w:name="_Hlk161150556"/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**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&lt;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0.01; *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&lt;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0.05</w:t>
      </w:r>
      <w:bookmarkEnd w:id="2"/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.</w:t>
      </w:r>
      <w:r w:rsidRPr="00244575">
        <w:rPr>
          <w:rFonts w:ascii="等线" w:eastAsia="等线" w:hAnsi="等线" w:cs="Times New Roman"/>
          <w:color w:val="000000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F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ratios are together with their significance levels.</w:t>
      </w:r>
      <w:bookmarkEnd w:id="1"/>
    </w:p>
    <w:p w14:paraId="0447EB0D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b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b/>
          <w:color w:val="000000"/>
          <w:sz w:val="24"/>
          <w:szCs w:val="24"/>
        </w:rPr>
        <w:br w:type="page"/>
      </w:r>
    </w:p>
    <w:p w14:paraId="5610FEC1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lastRenderedPageBreak/>
        <w:t>Table S3 Effects of leaf habitat, species identity, treatment, and year on bacterial community structure.</w:t>
      </w:r>
    </w:p>
    <w:tbl>
      <w:tblPr>
        <w:tblStyle w:val="31"/>
        <w:tblW w:w="76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992"/>
        <w:gridCol w:w="1276"/>
        <w:gridCol w:w="1134"/>
        <w:gridCol w:w="1134"/>
      </w:tblGrid>
      <w:tr w:rsidR="00244575" w:rsidRPr="00244575" w14:paraId="663C6CF1" w14:textId="77777777" w:rsidTr="00D165E0">
        <w:trPr>
          <w:trHeight w:hRule="exact" w:val="34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A125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Variables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DB65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DF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83C2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  <w14:ligatures w14:val="none"/>
              </w:rPr>
              <w:t>F</w:t>
            </w:r>
            <w:r w:rsidRPr="00244575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4"/>
                <w:szCs w:val="24"/>
                <w14:ligatures w14:val="none"/>
              </w:rPr>
              <w:t xml:space="preserve"> 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8B89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  <w14:ligatures w14:val="none"/>
              </w:rPr>
              <w:t>R</w:t>
            </w: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EBF4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  <w14:ligatures w14:val="none"/>
              </w:rPr>
              <w:t>P</w:t>
            </w:r>
          </w:p>
        </w:tc>
      </w:tr>
      <w:tr w:rsidR="00244575" w:rsidRPr="00244575" w14:paraId="154BA996" w14:textId="77777777" w:rsidTr="00D165E0">
        <w:tc>
          <w:tcPr>
            <w:tcW w:w="3119" w:type="dxa"/>
            <w:tcBorders>
              <w:top w:val="single" w:sz="4" w:space="0" w:color="auto"/>
              <w:bottom w:val="nil"/>
            </w:tcBorders>
            <w:vAlign w:val="center"/>
          </w:tcPr>
          <w:p w14:paraId="372C403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Treatment(T)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37A7DEE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vAlign w:val="center"/>
          </w:tcPr>
          <w:p w14:paraId="3E1E75B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2.60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195EF3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0.027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0075B6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0.077</w:t>
            </w:r>
          </w:p>
        </w:tc>
      </w:tr>
      <w:tr w:rsidR="00244575" w:rsidRPr="00244575" w14:paraId="19007E0F" w14:textId="77777777" w:rsidTr="00D165E0">
        <w:tc>
          <w:tcPr>
            <w:tcW w:w="3119" w:type="dxa"/>
            <w:tcBorders>
              <w:top w:val="nil"/>
            </w:tcBorders>
            <w:vAlign w:val="center"/>
          </w:tcPr>
          <w:p w14:paraId="12B5A76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Year(Y)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5DE4C27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2C04F5B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4.45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55461C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0.038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138BEE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0.051</w:t>
            </w:r>
          </w:p>
        </w:tc>
      </w:tr>
      <w:tr w:rsidR="00244575" w:rsidRPr="00244575" w14:paraId="5D29FC4F" w14:textId="77777777" w:rsidTr="00D165E0">
        <w:tc>
          <w:tcPr>
            <w:tcW w:w="3119" w:type="dxa"/>
            <w:vAlign w:val="center"/>
          </w:tcPr>
          <w:p w14:paraId="42F0CCA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 xml:space="preserve">Leaf 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habitat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(L)</w:t>
            </w:r>
          </w:p>
        </w:tc>
        <w:tc>
          <w:tcPr>
            <w:tcW w:w="992" w:type="dxa"/>
            <w:vAlign w:val="center"/>
          </w:tcPr>
          <w:p w14:paraId="2AE72BC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6" w:type="dxa"/>
            <w:vAlign w:val="center"/>
          </w:tcPr>
          <w:p w14:paraId="0186813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16.58</w:t>
            </w:r>
          </w:p>
        </w:tc>
        <w:tc>
          <w:tcPr>
            <w:tcW w:w="1134" w:type="dxa"/>
            <w:vAlign w:val="center"/>
          </w:tcPr>
          <w:p w14:paraId="2017658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0.26</w:t>
            </w:r>
          </w:p>
        </w:tc>
        <w:tc>
          <w:tcPr>
            <w:tcW w:w="1134" w:type="dxa"/>
            <w:vAlign w:val="center"/>
          </w:tcPr>
          <w:p w14:paraId="3C9FE53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0.001</w:t>
            </w:r>
          </w:p>
        </w:tc>
      </w:tr>
      <w:tr w:rsidR="00244575" w:rsidRPr="00244575" w14:paraId="59FEF835" w14:textId="77777777" w:rsidTr="00D165E0">
        <w:tc>
          <w:tcPr>
            <w:tcW w:w="3119" w:type="dxa"/>
            <w:vAlign w:val="center"/>
          </w:tcPr>
          <w:p w14:paraId="2EC14C3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Host species identity (H)</w:t>
            </w:r>
          </w:p>
        </w:tc>
        <w:tc>
          <w:tcPr>
            <w:tcW w:w="992" w:type="dxa"/>
            <w:vAlign w:val="center"/>
          </w:tcPr>
          <w:p w14:paraId="489510C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6" w:type="dxa"/>
            <w:vAlign w:val="center"/>
          </w:tcPr>
          <w:p w14:paraId="19B16A6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2.59</w:t>
            </w:r>
          </w:p>
        </w:tc>
        <w:tc>
          <w:tcPr>
            <w:tcW w:w="1134" w:type="dxa"/>
            <w:vAlign w:val="center"/>
          </w:tcPr>
          <w:p w14:paraId="464AB4A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0.026</w:t>
            </w:r>
          </w:p>
        </w:tc>
        <w:tc>
          <w:tcPr>
            <w:tcW w:w="1134" w:type="dxa"/>
            <w:vAlign w:val="center"/>
          </w:tcPr>
          <w:p w14:paraId="3B02157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0.085</w:t>
            </w:r>
          </w:p>
        </w:tc>
      </w:tr>
      <w:tr w:rsidR="00244575" w:rsidRPr="00244575" w14:paraId="69F5D49A" w14:textId="77777777" w:rsidTr="00D165E0">
        <w:tc>
          <w:tcPr>
            <w:tcW w:w="3119" w:type="dxa"/>
            <w:vAlign w:val="center"/>
          </w:tcPr>
          <w:p w14:paraId="2584F20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T*H</w:t>
            </w:r>
          </w:p>
        </w:tc>
        <w:tc>
          <w:tcPr>
            <w:tcW w:w="992" w:type="dxa"/>
            <w:vAlign w:val="center"/>
          </w:tcPr>
          <w:p w14:paraId="7844E7A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vAlign w:val="center"/>
          </w:tcPr>
          <w:p w14:paraId="0677E2F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2.12</w:t>
            </w:r>
          </w:p>
        </w:tc>
        <w:tc>
          <w:tcPr>
            <w:tcW w:w="1134" w:type="dxa"/>
            <w:vAlign w:val="center"/>
          </w:tcPr>
          <w:p w14:paraId="404AC36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0.018</w:t>
            </w:r>
          </w:p>
        </w:tc>
        <w:tc>
          <w:tcPr>
            <w:tcW w:w="1134" w:type="dxa"/>
            <w:vAlign w:val="center"/>
          </w:tcPr>
          <w:p w14:paraId="0F37C7B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0.10</w:t>
            </w:r>
          </w:p>
        </w:tc>
      </w:tr>
      <w:tr w:rsidR="00244575" w:rsidRPr="00244575" w14:paraId="2147C3D4" w14:textId="77777777" w:rsidTr="00D165E0">
        <w:tc>
          <w:tcPr>
            <w:tcW w:w="3119" w:type="dxa"/>
            <w:vAlign w:val="center"/>
          </w:tcPr>
          <w:p w14:paraId="16EA145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T*Y</w:t>
            </w:r>
          </w:p>
        </w:tc>
        <w:tc>
          <w:tcPr>
            <w:tcW w:w="992" w:type="dxa"/>
            <w:vAlign w:val="center"/>
          </w:tcPr>
          <w:p w14:paraId="2D1AA21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vAlign w:val="center"/>
          </w:tcPr>
          <w:p w14:paraId="71C8784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4.12</w:t>
            </w:r>
          </w:p>
        </w:tc>
        <w:tc>
          <w:tcPr>
            <w:tcW w:w="1134" w:type="dxa"/>
            <w:vAlign w:val="center"/>
          </w:tcPr>
          <w:p w14:paraId="32BB6A0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0.028</w:t>
            </w:r>
          </w:p>
        </w:tc>
        <w:tc>
          <w:tcPr>
            <w:tcW w:w="1134" w:type="dxa"/>
            <w:vAlign w:val="center"/>
          </w:tcPr>
          <w:p w14:paraId="5ADE67F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0.055</w:t>
            </w:r>
          </w:p>
        </w:tc>
      </w:tr>
      <w:tr w:rsidR="00244575" w:rsidRPr="00244575" w14:paraId="46F07C96" w14:textId="77777777" w:rsidTr="00D165E0">
        <w:tc>
          <w:tcPr>
            <w:tcW w:w="3119" w:type="dxa"/>
            <w:vAlign w:val="center"/>
          </w:tcPr>
          <w:p w14:paraId="593065F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L*T</w:t>
            </w:r>
          </w:p>
        </w:tc>
        <w:tc>
          <w:tcPr>
            <w:tcW w:w="992" w:type="dxa"/>
            <w:vAlign w:val="center"/>
          </w:tcPr>
          <w:p w14:paraId="30C4BFA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vAlign w:val="center"/>
          </w:tcPr>
          <w:p w14:paraId="06F9140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6.34</w:t>
            </w:r>
          </w:p>
        </w:tc>
        <w:tc>
          <w:tcPr>
            <w:tcW w:w="1134" w:type="dxa"/>
            <w:vAlign w:val="center"/>
          </w:tcPr>
          <w:p w14:paraId="1C8135E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0.052</w:t>
            </w:r>
          </w:p>
        </w:tc>
        <w:tc>
          <w:tcPr>
            <w:tcW w:w="1134" w:type="dxa"/>
            <w:vAlign w:val="center"/>
          </w:tcPr>
          <w:p w14:paraId="23FD494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0.046</w:t>
            </w:r>
          </w:p>
        </w:tc>
      </w:tr>
      <w:tr w:rsidR="00244575" w:rsidRPr="00244575" w14:paraId="2FED7FA2" w14:textId="77777777" w:rsidTr="00D165E0">
        <w:tc>
          <w:tcPr>
            <w:tcW w:w="3119" w:type="dxa"/>
            <w:vAlign w:val="center"/>
          </w:tcPr>
          <w:p w14:paraId="12E859E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L*H</w:t>
            </w:r>
          </w:p>
        </w:tc>
        <w:tc>
          <w:tcPr>
            <w:tcW w:w="992" w:type="dxa"/>
            <w:vAlign w:val="center"/>
          </w:tcPr>
          <w:p w14:paraId="76CD39A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6" w:type="dxa"/>
            <w:vAlign w:val="center"/>
          </w:tcPr>
          <w:p w14:paraId="3A2A5E0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5.15</w:t>
            </w:r>
          </w:p>
        </w:tc>
        <w:tc>
          <w:tcPr>
            <w:tcW w:w="1134" w:type="dxa"/>
            <w:vAlign w:val="center"/>
          </w:tcPr>
          <w:p w14:paraId="066593E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0.040</w:t>
            </w:r>
          </w:p>
        </w:tc>
        <w:tc>
          <w:tcPr>
            <w:tcW w:w="1134" w:type="dxa"/>
            <w:vAlign w:val="center"/>
          </w:tcPr>
          <w:p w14:paraId="01E7AD3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0.050</w:t>
            </w:r>
          </w:p>
        </w:tc>
      </w:tr>
      <w:tr w:rsidR="00244575" w:rsidRPr="00244575" w14:paraId="261C196F" w14:textId="77777777" w:rsidTr="00D165E0">
        <w:tc>
          <w:tcPr>
            <w:tcW w:w="3119" w:type="dxa"/>
            <w:vAlign w:val="center"/>
          </w:tcPr>
          <w:p w14:paraId="4546437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Y*L</w:t>
            </w:r>
          </w:p>
        </w:tc>
        <w:tc>
          <w:tcPr>
            <w:tcW w:w="992" w:type="dxa"/>
            <w:vAlign w:val="center"/>
          </w:tcPr>
          <w:p w14:paraId="3397265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6" w:type="dxa"/>
            <w:vAlign w:val="center"/>
          </w:tcPr>
          <w:p w14:paraId="48A79A7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9.73</w:t>
            </w:r>
          </w:p>
        </w:tc>
        <w:tc>
          <w:tcPr>
            <w:tcW w:w="1134" w:type="dxa"/>
            <w:vAlign w:val="center"/>
          </w:tcPr>
          <w:p w14:paraId="60DDE1E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0.078</w:t>
            </w:r>
          </w:p>
        </w:tc>
        <w:tc>
          <w:tcPr>
            <w:tcW w:w="1134" w:type="dxa"/>
            <w:vAlign w:val="center"/>
          </w:tcPr>
          <w:p w14:paraId="3B2F715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0.036</w:t>
            </w:r>
          </w:p>
        </w:tc>
      </w:tr>
      <w:tr w:rsidR="00244575" w:rsidRPr="00244575" w14:paraId="5880779B" w14:textId="77777777" w:rsidTr="00D165E0">
        <w:tc>
          <w:tcPr>
            <w:tcW w:w="3119" w:type="dxa"/>
            <w:vAlign w:val="center"/>
          </w:tcPr>
          <w:p w14:paraId="1F08705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Y*H</w:t>
            </w:r>
          </w:p>
        </w:tc>
        <w:tc>
          <w:tcPr>
            <w:tcW w:w="992" w:type="dxa"/>
            <w:vAlign w:val="center"/>
          </w:tcPr>
          <w:p w14:paraId="21CAC29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6" w:type="dxa"/>
            <w:vAlign w:val="center"/>
          </w:tcPr>
          <w:p w14:paraId="7A975CB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4.03</w:t>
            </w:r>
          </w:p>
        </w:tc>
        <w:tc>
          <w:tcPr>
            <w:tcW w:w="1134" w:type="dxa"/>
            <w:vAlign w:val="center"/>
          </w:tcPr>
          <w:p w14:paraId="1BCDA89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0.015</w:t>
            </w:r>
          </w:p>
        </w:tc>
        <w:tc>
          <w:tcPr>
            <w:tcW w:w="1134" w:type="dxa"/>
            <w:vAlign w:val="center"/>
          </w:tcPr>
          <w:p w14:paraId="3BCA3C8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0.10</w:t>
            </w:r>
          </w:p>
        </w:tc>
      </w:tr>
      <w:tr w:rsidR="00244575" w:rsidRPr="00244575" w14:paraId="61EE6F31" w14:textId="77777777" w:rsidTr="00D165E0">
        <w:tc>
          <w:tcPr>
            <w:tcW w:w="3119" w:type="dxa"/>
            <w:vAlign w:val="center"/>
          </w:tcPr>
          <w:p w14:paraId="5379657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  <w:t>L*T*H</w:t>
            </w:r>
          </w:p>
        </w:tc>
        <w:tc>
          <w:tcPr>
            <w:tcW w:w="992" w:type="dxa"/>
            <w:vAlign w:val="center"/>
          </w:tcPr>
          <w:p w14:paraId="7336CFE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vAlign w:val="center"/>
          </w:tcPr>
          <w:p w14:paraId="18D4032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4.19</w:t>
            </w:r>
          </w:p>
        </w:tc>
        <w:tc>
          <w:tcPr>
            <w:tcW w:w="1134" w:type="dxa"/>
            <w:vAlign w:val="center"/>
          </w:tcPr>
          <w:p w14:paraId="1888D3D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0.031</w:t>
            </w:r>
          </w:p>
        </w:tc>
        <w:tc>
          <w:tcPr>
            <w:tcW w:w="1134" w:type="dxa"/>
            <w:vAlign w:val="center"/>
          </w:tcPr>
          <w:p w14:paraId="5433CA8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0.050</w:t>
            </w:r>
          </w:p>
        </w:tc>
      </w:tr>
      <w:tr w:rsidR="00244575" w:rsidRPr="00244575" w14:paraId="5AA4C42F" w14:textId="77777777" w:rsidTr="00D165E0">
        <w:tc>
          <w:tcPr>
            <w:tcW w:w="3119" w:type="dxa"/>
            <w:vAlign w:val="center"/>
          </w:tcPr>
          <w:p w14:paraId="132CA13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T*L*Y</w:t>
            </w:r>
          </w:p>
        </w:tc>
        <w:tc>
          <w:tcPr>
            <w:tcW w:w="992" w:type="dxa"/>
            <w:vAlign w:val="center"/>
          </w:tcPr>
          <w:p w14:paraId="323087F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vAlign w:val="center"/>
          </w:tcPr>
          <w:p w14:paraId="0ADD5DF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5.58</w:t>
            </w:r>
          </w:p>
        </w:tc>
        <w:tc>
          <w:tcPr>
            <w:tcW w:w="1134" w:type="dxa"/>
            <w:vAlign w:val="center"/>
          </w:tcPr>
          <w:p w14:paraId="696B500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0.045</w:t>
            </w:r>
          </w:p>
        </w:tc>
        <w:tc>
          <w:tcPr>
            <w:tcW w:w="1134" w:type="dxa"/>
            <w:vAlign w:val="center"/>
          </w:tcPr>
          <w:p w14:paraId="54EB1C2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0.050</w:t>
            </w:r>
          </w:p>
        </w:tc>
      </w:tr>
      <w:tr w:rsidR="00244575" w:rsidRPr="00244575" w14:paraId="03D3EB08" w14:textId="77777777" w:rsidTr="00D165E0">
        <w:tc>
          <w:tcPr>
            <w:tcW w:w="3119" w:type="dxa"/>
            <w:vAlign w:val="center"/>
          </w:tcPr>
          <w:p w14:paraId="7E07371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H*L*Y</w:t>
            </w:r>
          </w:p>
        </w:tc>
        <w:tc>
          <w:tcPr>
            <w:tcW w:w="992" w:type="dxa"/>
            <w:vAlign w:val="center"/>
          </w:tcPr>
          <w:p w14:paraId="75DA068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76" w:type="dxa"/>
            <w:vAlign w:val="center"/>
          </w:tcPr>
          <w:p w14:paraId="483A909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2.20</w:t>
            </w:r>
          </w:p>
        </w:tc>
        <w:tc>
          <w:tcPr>
            <w:tcW w:w="1134" w:type="dxa"/>
            <w:vAlign w:val="center"/>
          </w:tcPr>
          <w:p w14:paraId="09CAA9D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0.018</w:t>
            </w:r>
          </w:p>
        </w:tc>
        <w:tc>
          <w:tcPr>
            <w:tcW w:w="1134" w:type="dxa"/>
            <w:vAlign w:val="center"/>
          </w:tcPr>
          <w:p w14:paraId="3EE21F3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0.092</w:t>
            </w:r>
          </w:p>
        </w:tc>
      </w:tr>
      <w:tr w:rsidR="00244575" w:rsidRPr="00244575" w14:paraId="4AD0F082" w14:textId="77777777" w:rsidTr="00D165E0">
        <w:tc>
          <w:tcPr>
            <w:tcW w:w="3119" w:type="dxa"/>
            <w:vAlign w:val="center"/>
          </w:tcPr>
          <w:p w14:paraId="73EC3CE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T*H*Y</w:t>
            </w:r>
          </w:p>
        </w:tc>
        <w:tc>
          <w:tcPr>
            <w:tcW w:w="992" w:type="dxa"/>
            <w:vAlign w:val="center"/>
          </w:tcPr>
          <w:p w14:paraId="48E9C0E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vAlign w:val="center"/>
          </w:tcPr>
          <w:p w14:paraId="4A99A34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2.59</w:t>
            </w:r>
          </w:p>
        </w:tc>
        <w:tc>
          <w:tcPr>
            <w:tcW w:w="1134" w:type="dxa"/>
            <w:vAlign w:val="center"/>
          </w:tcPr>
          <w:p w14:paraId="03189F7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0.027</w:t>
            </w:r>
          </w:p>
        </w:tc>
        <w:tc>
          <w:tcPr>
            <w:tcW w:w="1134" w:type="dxa"/>
            <w:vAlign w:val="center"/>
          </w:tcPr>
          <w:p w14:paraId="62AABAE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0.093</w:t>
            </w:r>
          </w:p>
        </w:tc>
      </w:tr>
      <w:tr w:rsidR="00244575" w:rsidRPr="00244575" w14:paraId="4845E46A" w14:textId="77777777" w:rsidTr="00D165E0">
        <w:tc>
          <w:tcPr>
            <w:tcW w:w="3119" w:type="dxa"/>
            <w:vAlign w:val="center"/>
          </w:tcPr>
          <w:p w14:paraId="4CA78BB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T*L*H*Y</w:t>
            </w:r>
          </w:p>
        </w:tc>
        <w:tc>
          <w:tcPr>
            <w:tcW w:w="992" w:type="dxa"/>
            <w:vAlign w:val="center"/>
          </w:tcPr>
          <w:p w14:paraId="52A8835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76" w:type="dxa"/>
            <w:vAlign w:val="center"/>
          </w:tcPr>
          <w:p w14:paraId="25C3647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2.61</w:t>
            </w:r>
          </w:p>
        </w:tc>
        <w:tc>
          <w:tcPr>
            <w:tcW w:w="1134" w:type="dxa"/>
            <w:vAlign w:val="center"/>
          </w:tcPr>
          <w:p w14:paraId="53F2FEF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0.029</w:t>
            </w:r>
          </w:p>
        </w:tc>
        <w:tc>
          <w:tcPr>
            <w:tcW w:w="1134" w:type="dxa"/>
            <w:vAlign w:val="center"/>
          </w:tcPr>
          <w:p w14:paraId="2C2CA86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14:ligatures w14:val="none"/>
              </w:rPr>
              <w:t>0.093</w:t>
            </w:r>
          </w:p>
        </w:tc>
      </w:tr>
    </w:tbl>
    <w:p w14:paraId="3C58A4A7" w14:textId="77777777" w:rsidR="00244575" w:rsidRPr="00244575" w:rsidRDefault="00244575" w:rsidP="00244575">
      <w:pPr>
        <w:widowControl/>
        <w:spacing w:line="36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p w14:paraId="2FB174F5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Note: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PERMANOVA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analysis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tested the influence of leaf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habitat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(indicate the leaf epiphytic and endophytic bacteria community), treatment (includes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control,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warming, nitrogen addition and both of those treatments), host species identity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(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Stipa breviflora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and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Cleistogenes songorica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)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,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and year (2022 and 2023) on the variation in bacterial community structure.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The full model as well as the interaction of each of these variables.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 xml:space="preserve"> P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values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determined by PERMANOVA.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DF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, degrees of freedom.</w:t>
      </w:r>
    </w:p>
    <w:p w14:paraId="45E0B01F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44AA6EE0" w14:textId="77777777" w:rsidR="00641E78" w:rsidRDefault="00244575" w:rsidP="00244575">
      <w:pPr>
        <w:widowControl/>
        <w:spacing w:line="360" w:lineRule="auto"/>
        <w:ind w:left="240" w:hangingChars="100" w:hanging="240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3" w:name="_Hlk200792924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lastRenderedPageBreak/>
        <w:t>Table S4 The redundancy analysis (RDA)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results of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the plant traits factors on the epiphytic and</w:t>
      </w:r>
    </w:p>
    <w:p w14:paraId="57D17C49" w14:textId="036494BB" w:rsidR="00244575" w:rsidRPr="00244575" w:rsidRDefault="00244575" w:rsidP="00244575">
      <w:pPr>
        <w:widowControl/>
        <w:spacing w:line="360" w:lineRule="auto"/>
        <w:ind w:left="240" w:hangingChars="100" w:hanging="240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endophytic bacterial community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structure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.</w:t>
      </w:r>
    </w:p>
    <w:bookmarkEnd w:id="3"/>
    <w:tbl>
      <w:tblPr>
        <w:tblStyle w:val="31"/>
        <w:tblpPr w:leftFromText="180" w:rightFromText="180" w:vertAnchor="page" w:horzAnchor="page" w:tblpX="597" w:tblpY="2177"/>
        <w:tblW w:w="1119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345"/>
        <w:gridCol w:w="635"/>
        <w:gridCol w:w="6"/>
        <w:gridCol w:w="1267"/>
        <w:gridCol w:w="709"/>
        <w:gridCol w:w="292"/>
        <w:gridCol w:w="1275"/>
        <w:gridCol w:w="709"/>
        <w:gridCol w:w="1365"/>
        <w:gridCol w:w="761"/>
      </w:tblGrid>
      <w:tr w:rsidR="00244575" w:rsidRPr="00244575" w14:paraId="5BD0E79B" w14:textId="77777777" w:rsidTr="00D165E0">
        <w:trPr>
          <w:trHeight w:hRule="exact" w:val="284"/>
        </w:trPr>
        <w:tc>
          <w:tcPr>
            <w:tcW w:w="2830" w:type="dxa"/>
            <w:tcBorders>
              <w:top w:val="single" w:sz="4" w:space="0" w:color="auto"/>
              <w:bottom w:val="nil"/>
            </w:tcBorders>
            <w:shd w:val="clear" w:color="auto" w:fill="E7E6E6"/>
          </w:tcPr>
          <w:p w14:paraId="1A99F35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3962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1F19C70C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8"/>
                <w:szCs w:val="18"/>
                <w14:ligatures w14:val="none"/>
              </w:rPr>
              <w:t>Epiphytic bacteria</w:t>
            </w:r>
          </w:p>
        </w:tc>
        <w:tc>
          <w:tcPr>
            <w:tcW w:w="292" w:type="dxa"/>
            <w:tcBorders>
              <w:top w:val="single" w:sz="4" w:space="0" w:color="auto"/>
              <w:bottom w:val="nil"/>
            </w:tcBorders>
            <w:shd w:val="clear" w:color="auto" w:fill="E7E6E6"/>
          </w:tcPr>
          <w:p w14:paraId="3AF5DAC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04D789D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color w:val="000000"/>
                <w:sz w:val="18"/>
                <w:szCs w:val="18"/>
                <w14:ligatures w14:val="none"/>
              </w:rPr>
              <w:t>Endophytic bacteria</w:t>
            </w:r>
          </w:p>
        </w:tc>
      </w:tr>
      <w:tr w:rsidR="00244575" w:rsidRPr="00244575" w14:paraId="243F9972" w14:textId="77777777" w:rsidTr="00D165E0">
        <w:trPr>
          <w:trHeight w:hRule="exact" w:val="284"/>
        </w:trPr>
        <w:tc>
          <w:tcPr>
            <w:tcW w:w="2830" w:type="dxa"/>
            <w:tcBorders>
              <w:top w:val="nil"/>
              <w:bottom w:val="nil"/>
            </w:tcBorders>
            <w:shd w:val="clear" w:color="auto" w:fill="E7E6E6"/>
          </w:tcPr>
          <w:p w14:paraId="78521CF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012E3302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Sb</w:t>
            </w:r>
          </w:p>
        </w:tc>
        <w:tc>
          <w:tcPr>
            <w:tcW w:w="19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6467903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Cs</w:t>
            </w:r>
          </w:p>
        </w:tc>
        <w:tc>
          <w:tcPr>
            <w:tcW w:w="292" w:type="dxa"/>
            <w:tcBorders>
              <w:top w:val="nil"/>
              <w:bottom w:val="nil"/>
            </w:tcBorders>
            <w:shd w:val="clear" w:color="auto" w:fill="E7E6E6"/>
          </w:tcPr>
          <w:p w14:paraId="7413980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2EBCC70C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Sb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1B2CE450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sz w:val="18"/>
                <w:szCs w:val="18"/>
                <w14:ligatures w14:val="none"/>
              </w:rPr>
              <w:t>Cs</w:t>
            </w:r>
          </w:p>
        </w:tc>
      </w:tr>
      <w:tr w:rsidR="00244575" w:rsidRPr="00244575" w14:paraId="1AC865E5" w14:textId="77777777" w:rsidTr="00D165E0">
        <w:trPr>
          <w:trHeight w:hRule="exact" w:val="284"/>
        </w:trPr>
        <w:tc>
          <w:tcPr>
            <w:tcW w:w="2830" w:type="dxa"/>
            <w:tcBorders>
              <w:top w:val="nil"/>
              <w:bottom w:val="single" w:sz="4" w:space="0" w:color="auto"/>
            </w:tcBorders>
            <w:shd w:val="clear" w:color="auto" w:fill="E7E6E6"/>
          </w:tcPr>
          <w:p w14:paraId="36EE6FB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7440E6B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Explanation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%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78E00AD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60DC16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Explanation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18C0CB9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2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</w:tcPr>
          <w:p w14:paraId="374FCE9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0BB4D25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Explanation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32F7286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4ED4EEF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Explanation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14:paraId="59E0A93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i/>
                <w:iCs/>
                <w:color w:val="000000"/>
                <w:sz w:val="18"/>
                <w:szCs w:val="18"/>
                <w14:ligatures w14:val="none"/>
              </w:rPr>
              <w:t>P</w:t>
            </w:r>
          </w:p>
        </w:tc>
      </w:tr>
      <w:tr w:rsidR="00244575" w:rsidRPr="00244575" w14:paraId="219BCEDF" w14:textId="77777777" w:rsidTr="00D165E0">
        <w:tc>
          <w:tcPr>
            <w:tcW w:w="2830" w:type="dxa"/>
            <w:tcBorders>
              <w:top w:val="single" w:sz="4" w:space="0" w:color="auto"/>
            </w:tcBorders>
          </w:tcPr>
          <w:p w14:paraId="14F9BD8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1345" w:type="dxa"/>
            <w:tcBorders>
              <w:top w:val="single" w:sz="4" w:space="0" w:color="auto"/>
            </w:tcBorders>
          </w:tcPr>
          <w:p w14:paraId="4BE90537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88.3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</w:tcBorders>
          </w:tcPr>
          <w:p w14:paraId="4579DDA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6F39453A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77.5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321C20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411E297D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D2A862A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369DD5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</w:tcBorders>
          </w:tcPr>
          <w:p w14:paraId="2F5E060A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89.2</w:t>
            </w:r>
          </w:p>
        </w:tc>
        <w:tc>
          <w:tcPr>
            <w:tcW w:w="761" w:type="dxa"/>
            <w:tcBorders>
              <w:top w:val="single" w:sz="4" w:space="0" w:color="auto"/>
            </w:tcBorders>
          </w:tcPr>
          <w:p w14:paraId="451A6B8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-</w:t>
            </w:r>
          </w:p>
        </w:tc>
      </w:tr>
      <w:tr w:rsidR="00244575" w:rsidRPr="00244575" w14:paraId="7DE2E114" w14:textId="77777777" w:rsidTr="00D165E0">
        <w:tc>
          <w:tcPr>
            <w:tcW w:w="2830" w:type="dxa"/>
          </w:tcPr>
          <w:p w14:paraId="715BF6A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L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 xml:space="preserve">eaf temperature </w:t>
            </w:r>
          </w:p>
        </w:tc>
        <w:tc>
          <w:tcPr>
            <w:tcW w:w="1345" w:type="dxa"/>
          </w:tcPr>
          <w:p w14:paraId="70128D54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641" w:type="dxa"/>
            <w:gridSpan w:val="2"/>
          </w:tcPr>
          <w:p w14:paraId="12C4CAE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0.008</w:t>
            </w:r>
          </w:p>
        </w:tc>
        <w:tc>
          <w:tcPr>
            <w:tcW w:w="1267" w:type="dxa"/>
          </w:tcPr>
          <w:p w14:paraId="22A99FD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709" w:type="dxa"/>
          </w:tcPr>
          <w:p w14:paraId="6066E33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0.039</w:t>
            </w:r>
          </w:p>
        </w:tc>
        <w:tc>
          <w:tcPr>
            <w:tcW w:w="292" w:type="dxa"/>
          </w:tcPr>
          <w:p w14:paraId="6627671B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10AB6482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09" w:type="dxa"/>
          </w:tcPr>
          <w:p w14:paraId="1A3B7FB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0.57</w:t>
            </w:r>
          </w:p>
        </w:tc>
        <w:tc>
          <w:tcPr>
            <w:tcW w:w="1365" w:type="dxa"/>
          </w:tcPr>
          <w:p w14:paraId="779F0A3C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761" w:type="dxa"/>
          </w:tcPr>
          <w:p w14:paraId="2B58849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0.47</w:t>
            </w:r>
          </w:p>
        </w:tc>
      </w:tr>
      <w:tr w:rsidR="00244575" w:rsidRPr="00244575" w14:paraId="40CDCF10" w14:textId="77777777" w:rsidTr="00D165E0">
        <w:tc>
          <w:tcPr>
            <w:tcW w:w="2830" w:type="dxa"/>
          </w:tcPr>
          <w:p w14:paraId="03E1A8C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Leaf stomatal conductance</w:t>
            </w:r>
          </w:p>
        </w:tc>
        <w:tc>
          <w:tcPr>
            <w:tcW w:w="1345" w:type="dxa"/>
          </w:tcPr>
          <w:p w14:paraId="03141B48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41" w:type="dxa"/>
            <w:gridSpan w:val="2"/>
          </w:tcPr>
          <w:p w14:paraId="356755D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67" w:type="dxa"/>
          </w:tcPr>
          <w:p w14:paraId="5855449E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709" w:type="dxa"/>
          </w:tcPr>
          <w:p w14:paraId="5A36499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0.041</w:t>
            </w:r>
          </w:p>
        </w:tc>
        <w:tc>
          <w:tcPr>
            <w:tcW w:w="292" w:type="dxa"/>
          </w:tcPr>
          <w:p w14:paraId="6FB34C00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4C7783C6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09" w:type="dxa"/>
          </w:tcPr>
          <w:p w14:paraId="200732C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5" w:type="dxa"/>
          </w:tcPr>
          <w:p w14:paraId="4F349D37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761" w:type="dxa"/>
          </w:tcPr>
          <w:p w14:paraId="3080306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0.86</w:t>
            </w:r>
          </w:p>
        </w:tc>
      </w:tr>
      <w:tr w:rsidR="00244575" w:rsidRPr="00244575" w14:paraId="3D323C23" w14:textId="77777777" w:rsidTr="00D165E0">
        <w:tc>
          <w:tcPr>
            <w:tcW w:w="2830" w:type="dxa"/>
          </w:tcPr>
          <w:p w14:paraId="328D650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Intercellular CO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bscript"/>
                <w14:ligatures w14:val="none"/>
              </w:rPr>
              <w:t>2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 xml:space="preserve"> concentration </w:t>
            </w:r>
          </w:p>
        </w:tc>
        <w:tc>
          <w:tcPr>
            <w:tcW w:w="1345" w:type="dxa"/>
          </w:tcPr>
          <w:p w14:paraId="756919E0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1.7</w:t>
            </w:r>
          </w:p>
        </w:tc>
        <w:tc>
          <w:tcPr>
            <w:tcW w:w="641" w:type="dxa"/>
            <w:gridSpan w:val="2"/>
          </w:tcPr>
          <w:p w14:paraId="5C1294E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0.20</w:t>
            </w:r>
          </w:p>
        </w:tc>
        <w:tc>
          <w:tcPr>
            <w:tcW w:w="1267" w:type="dxa"/>
          </w:tcPr>
          <w:p w14:paraId="4FE6EC08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4.7</w:t>
            </w:r>
          </w:p>
        </w:tc>
        <w:tc>
          <w:tcPr>
            <w:tcW w:w="709" w:type="dxa"/>
          </w:tcPr>
          <w:p w14:paraId="68F9DCC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0.22</w:t>
            </w:r>
          </w:p>
        </w:tc>
        <w:tc>
          <w:tcPr>
            <w:tcW w:w="292" w:type="dxa"/>
          </w:tcPr>
          <w:p w14:paraId="54969687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30199EA6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09" w:type="dxa"/>
          </w:tcPr>
          <w:p w14:paraId="61E8057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5" w:type="dxa"/>
          </w:tcPr>
          <w:p w14:paraId="1D26AB28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61" w:type="dxa"/>
          </w:tcPr>
          <w:p w14:paraId="6F80D9D9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0.78</w:t>
            </w:r>
          </w:p>
        </w:tc>
      </w:tr>
      <w:tr w:rsidR="00244575" w:rsidRPr="00244575" w14:paraId="61BC7436" w14:textId="77777777" w:rsidTr="00D165E0">
        <w:tc>
          <w:tcPr>
            <w:tcW w:w="2830" w:type="dxa"/>
          </w:tcPr>
          <w:p w14:paraId="4B39F08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Leaf area</w:t>
            </w:r>
          </w:p>
        </w:tc>
        <w:tc>
          <w:tcPr>
            <w:tcW w:w="1345" w:type="dxa"/>
          </w:tcPr>
          <w:p w14:paraId="08CDD892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641" w:type="dxa"/>
            <w:gridSpan w:val="2"/>
          </w:tcPr>
          <w:p w14:paraId="5BFA04D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0.28</w:t>
            </w:r>
          </w:p>
        </w:tc>
        <w:tc>
          <w:tcPr>
            <w:tcW w:w="1267" w:type="dxa"/>
          </w:tcPr>
          <w:p w14:paraId="2199C2D2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2.8</w:t>
            </w:r>
          </w:p>
        </w:tc>
        <w:tc>
          <w:tcPr>
            <w:tcW w:w="709" w:type="dxa"/>
          </w:tcPr>
          <w:p w14:paraId="22D3A3A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0.35</w:t>
            </w:r>
          </w:p>
        </w:tc>
        <w:tc>
          <w:tcPr>
            <w:tcW w:w="292" w:type="dxa"/>
          </w:tcPr>
          <w:p w14:paraId="2C3AA57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60EBD2D3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09" w:type="dxa"/>
          </w:tcPr>
          <w:p w14:paraId="5203D2C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0.34</w:t>
            </w:r>
          </w:p>
        </w:tc>
        <w:tc>
          <w:tcPr>
            <w:tcW w:w="1365" w:type="dxa"/>
          </w:tcPr>
          <w:p w14:paraId="77B8F16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61" w:type="dxa"/>
          </w:tcPr>
          <w:p w14:paraId="0D110A1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</w:tr>
      <w:tr w:rsidR="00244575" w:rsidRPr="00244575" w14:paraId="3E961FF5" w14:textId="77777777" w:rsidTr="00D165E0">
        <w:tc>
          <w:tcPr>
            <w:tcW w:w="2830" w:type="dxa"/>
          </w:tcPr>
          <w:p w14:paraId="15C3186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Leaf total nitrogen concentration</w:t>
            </w:r>
          </w:p>
        </w:tc>
        <w:tc>
          <w:tcPr>
            <w:tcW w:w="1345" w:type="dxa"/>
          </w:tcPr>
          <w:p w14:paraId="788B162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641" w:type="dxa"/>
            <w:gridSpan w:val="2"/>
          </w:tcPr>
          <w:p w14:paraId="0ADCE87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0.22</w:t>
            </w:r>
          </w:p>
        </w:tc>
        <w:tc>
          <w:tcPr>
            <w:tcW w:w="1267" w:type="dxa"/>
          </w:tcPr>
          <w:p w14:paraId="57CF46CB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709" w:type="dxa"/>
          </w:tcPr>
          <w:p w14:paraId="45DBB59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0.74</w:t>
            </w:r>
          </w:p>
        </w:tc>
        <w:tc>
          <w:tcPr>
            <w:tcW w:w="292" w:type="dxa"/>
          </w:tcPr>
          <w:p w14:paraId="18D2EFAD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6F4176B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20.8</w:t>
            </w:r>
          </w:p>
        </w:tc>
        <w:tc>
          <w:tcPr>
            <w:tcW w:w="709" w:type="dxa"/>
          </w:tcPr>
          <w:p w14:paraId="3D73630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0.044</w:t>
            </w:r>
          </w:p>
        </w:tc>
        <w:tc>
          <w:tcPr>
            <w:tcW w:w="1365" w:type="dxa"/>
          </w:tcPr>
          <w:p w14:paraId="0EA9FD33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6.5</w:t>
            </w:r>
          </w:p>
        </w:tc>
        <w:tc>
          <w:tcPr>
            <w:tcW w:w="761" w:type="dxa"/>
          </w:tcPr>
          <w:p w14:paraId="2A634D3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0.41</w:t>
            </w:r>
          </w:p>
        </w:tc>
      </w:tr>
      <w:tr w:rsidR="00244575" w:rsidRPr="00244575" w14:paraId="085B7B62" w14:textId="77777777" w:rsidTr="00D165E0">
        <w:tc>
          <w:tcPr>
            <w:tcW w:w="2830" w:type="dxa"/>
          </w:tcPr>
          <w:p w14:paraId="2054BFD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Leaf transpiration rate</w:t>
            </w:r>
          </w:p>
        </w:tc>
        <w:tc>
          <w:tcPr>
            <w:tcW w:w="1345" w:type="dxa"/>
          </w:tcPr>
          <w:p w14:paraId="6E5059AB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22.7</w:t>
            </w:r>
          </w:p>
        </w:tc>
        <w:tc>
          <w:tcPr>
            <w:tcW w:w="641" w:type="dxa"/>
            <w:gridSpan w:val="2"/>
          </w:tcPr>
          <w:p w14:paraId="1B8CE8A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1267" w:type="dxa"/>
          </w:tcPr>
          <w:p w14:paraId="07C678D5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1.9</w:t>
            </w:r>
          </w:p>
        </w:tc>
        <w:tc>
          <w:tcPr>
            <w:tcW w:w="709" w:type="dxa"/>
          </w:tcPr>
          <w:p w14:paraId="64164A4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0.46</w:t>
            </w:r>
          </w:p>
        </w:tc>
        <w:tc>
          <w:tcPr>
            <w:tcW w:w="292" w:type="dxa"/>
          </w:tcPr>
          <w:p w14:paraId="462BBFBC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17676F82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09" w:type="dxa"/>
          </w:tcPr>
          <w:p w14:paraId="762D8A6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0.38</w:t>
            </w:r>
          </w:p>
        </w:tc>
        <w:tc>
          <w:tcPr>
            <w:tcW w:w="1365" w:type="dxa"/>
          </w:tcPr>
          <w:p w14:paraId="4C23190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1.3</w:t>
            </w:r>
          </w:p>
        </w:tc>
        <w:tc>
          <w:tcPr>
            <w:tcW w:w="761" w:type="dxa"/>
          </w:tcPr>
          <w:p w14:paraId="798542A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0.86</w:t>
            </w:r>
          </w:p>
        </w:tc>
      </w:tr>
      <w:tr w:rsidR="00244575" w:rsidRPr="00244575" w14:paraId="24333C33" w14:textId="77777777" w:rsidTr="00D165E0">
        <w:tc>
          <w:tcPr>
            <w:tcW w:w="2830" w:type="dxa"/>
          </w:tcPr>
          <w:p w14:paraId="3899096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Leaf net photosynthetic rate</w:t>
            </w:r>
          </w:p>
        </w:tc>
        <w:tc>
          <w:tcPr>
            <w:tcW w:w="1345" w:type="dxa"/>
          </w:tcPr>
          <w:p w14:paraId="6209E9F0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641" w:type="dxa"/>
            <w:gridSpan w:val="2"/>
          </w:tcPr>
          <w:p w14:paraId="3160874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0.31</w:t>
            </w:r>
          </w:p>
        </w:tc>
        <w:tc>
          <w:tcPr>
            <w:tcW w:w="1267" w:type="dxa"/>
          </w:tcPr>
          <w:p w14:paraId="5F31DE78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709" w:type="dxa"/>
          </w:tcPr>
          <w:p w14:paraId="1730863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0.38</w:t>
            </w:r>
          </w:p>
        </w:tc>
        <w:tc>
          <w:tcPr>
            <w:tcW w:w="292" w:type="dxa"/>
          </w:tcPr>
          <w:p w14:paraId="3B9A1060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2072FA49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709" w:type="dxa"/>
          </w:tcPr>
          <w:p w14:paraId="75F879F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</w:t>
            </w:r>
          </w:p>
        </w:tc>
        <w:tc>
          <w:tcPr>
            <w:tcW w:w="1365" w:type="dxa"/>
          </w:tcPr>
          <w:p w14:paraId="586BE274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0.8</w:t>
            </w:r>
          </w:p>
        </w:tc>
        <w:tc>
          <w:tcPr>
            <w:tcW w:w="761" w:type="dxa"/>
          </w:tcPr>
          <w:p w14:paraId="3DDB615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0.88</w:t>
            </w:r>
          </w:p>
        </w:tc>
      </w:tr>
      <w:tr w:rsidR="00244575" w:rsidRPr="00244575" w14:paraId="5918F310" w14:textId="77777777" w:rsidTr="00D165E0">
        <w:tc>
          <w:tcPr>
            <w:tcW w:w="2830" w:type="dxa"/>
          </w:tcPr>
          <w:p w14:paraId="5C993D5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Leaf total phosphorus concentration</w:t>
            </w:r>
          </w:p>
        </w:tc>
        <w:tc>
          <w:tcPr>
            <w:tcW w:w="1345" w:type="dxa"/>
          </w:tcPr>
          <w:p w14:paraId="7DD2A052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2.1</w:t>
            </w:r>
          </w:p>
        </w:tc>
        <w:tc>
          <w:tcPr>
            <w:tcW w:w="641" w:type="dxa"/>
            <w:gridSpan w:val="2"/>
          </w:tcPr>
          <w:p w14:paraId="145D5DB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0.16</w:t>
            </w:r>
          </w:p>
        </w:tc>
        <w:tc>
          <w:tcPr>
            <w:tcW w:w="1267" w:type="dxa"/>
          </w:tcPr>
          <w:p w14:paraId="5CE09C3A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09" w:type="dxa"/>
          </w:tcPr>
          <w:p w14:paraId="2FD6551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92" w:type="dxa"/>
          </w:tcPr>
          <w:p w14:paraId="4C8BC633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293F60C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709" w:type="dxa"/>
          </w:tcPr>
          <w:p w14:paraId="7F6F97D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0.11</w:t>
            </w:r>
          </w:p>
        </w:tc>
        <w:tc>
          <w:tcPr>
            <w:tcW w:w="1365" w:type="dxa"/>
          </w:tcPr>
          <w:p w14:paraId="7721EB9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42.1</w:t>
            </w:r>
          </w:p>
        </w:tc>
        <w:tc>
          <w:tcPr>
            <w:tcW w:w="761" w:type="dxa"/>
          </w:tcPr>
          <w:p w14:paraId="6B593A2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0.007</w:t>
            </w:r>
          </w:p>
        </w:tc>
      </w:tr>
      <w:tr w:rsidR="00244575" w:rsidRPr="00244575" w14:paraId="367B01E4" w14:textId="77777777" w:rsidTr="00D165E0">
        <w:tc>
          <w:tcPr>
            <w:tcW w:w="2830" w:type="dxa"/>
          </w:tcPr>
          <w:p w14:paraId="2D318142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Specific leaf area</w:t>
            </w:r>
          </w:p>
        </w:tc>
        <w:tc>
          <w:tcPr>
            <w:tcW w:w="1345" w:type="dxa"/>
          </w:tcPr>
          <w:p w14:paraId="5F388FA6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2.2</w:t>
            </w:r>
          </w:p>
        </w:tc>
        <w:tc>
          <w:tcPr>
            <w:tcW w:w="641" w:type="dxa"/>
            <w:gridSpan w:val="2"/>
          </w:tcPr>
          <w:p w14:paraId="17EBC8DF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0.13</w:t>
            </w:r>
          </w:p>
        </w:tc>
        <w:tc>
          <w:tcPr>
            <w:tcW w:w="1267" w:type="dxa"/>
          </w:tcPr>
          <w:p w14:paraId="4B85C643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09" w:type="dxa"/>
          </w:tcPr>
          <w:p w14:paraId="6613DB78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92" w:type="dxa"/>
          </w:tcPr>
          <w:p w14:paraId="22D77059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3DFDD36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3.9</w:t>
            </w:r>
          </w:p>
        </w:tc>
        <w:tc>
          <w:tcPr>
            <w:tcW w:w="709" w:type="dxa"/>
          </w:tcPr>
          <w:p w14:paraId="4DA51FA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0.30</w:t>
            </w:r>
          </w:p>
        </w:tc>
        <w:tc>
          <w:tcPr>
            <w:tcW w:w="1365" w:type="dxa"/>
          </w:tcPr>
          <w:p w14:paraId="52BBBA02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61" w:type="dxa"/>
          </w:tcPr>
          <w:p w14:paraId="06DBB9FE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0.63</w:t>
            </w:r>
          </w:p>
        </w:tc>
      </w:tr>
      <w:tr w:rsidR="00244575" w:rsidRPr="00244575" w14:paraId="0DE31F2E" w14:textId="77777777" w:rsidTr="00D165E0">
        <w:tc>
          <w:tcPr>
            <w:tcW w:w="2830" w:type="dxa"/>
          </w:tcPr>
          <w:p w14:paraId="28045FA5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Leaf total carbon concentration</w:t>
            </w:r>
          </w:p>
        </w:tc>
        <w:tc>
          <w:tcPr>
            <w:tcW w:w="1345" w:type="dxa"/>
          </w:tcPr>
          <w:p w14:paraId="4AD61249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41" w:type="dxa"/>
            <w:gridSpan w:val="2"/>
          </w:tcPr>
          <w:p w14:paraId="1188501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67" w:type="dxa"/>
          </w:tcPr>
          <w:p w14:paraId="35754677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09" w:type="dxa"/>
          </w:tcPr>
          <w:p w14:paraId="6F1D215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0.17</w:t>
            </w:r>
          </w:p>
        </w:tc>
        <w:tc>
          <w:tcPr>
            <w:tcW w:w="292" w:type="dxa"/>
          </w:tcPr>
          <w:p w14:paraId="4B94E5D7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2A423DDA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44.5</w:t>
            </w:r>
          </w:p>
        </w:tc>
        <w:tc>
          <w:tcPr>
            <w:tcW w:w="709" w:type="dxa"/>
          </w:tcPr>
          <w:p w14:paraId="4A4B9861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0.012</w:t>
            </w:r>
          </w:p>
        </w:tc>
        <w:tc>
          <w:tcPr>
            <w:tcW w:w="1365" w:type="dxa"/>
          </w:tcPr>
          <w:p w14:paraId="5121A65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761" w:type="dxa"/>
          </w:tcPr>
          <w:p w14:paraId="12F64C8B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0.042</w:t>
            </w:r>
          </w:p>
        </w:tc>
      </w:tr>
      <w:tr w:rsidR="00244575" w:rsidRPr="00244575" w14:paraId="2C789D09" w14:textId="77777777" w:rsidTr="00D165E0">
        <w:tc>
          <w:tcPr>
            <w:tcW w:w="2830" w:type="dxa"/>
          </w:tcPr>
          <w:p w14:paraId="5D2FE167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L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 xml:space="preserve">eaf dry 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weight</w:t>
            </w:r>
          </w:p>
        </w:tc>
        <w:tc>
          <w:tcPr>
            <w:tcW w:w="1345" w:type="dxa"/>
          </w:tcPr>
          <w:p w14:paraId="10E7276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641" w:type="dxa"/>
            <w:gridSpan w:val="2"/>
          </w:tcPr>
          <w:p w14:paraId="0EDE6A7D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0.19</w:t>
            </w:r>
          </w:p>
        </w:tc>
        <w:tc>
          <w:tcPr>
            <w:tcW w:w="1267" w:type="dxa"/>
          </w:tcPr>
          <w:p w14:paraId="05A8045F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709" w:type="dxa"/>
          </w:tcPr>
          <w:p w14:paraId="19BC6484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0.48</w:t>
            </w:r>
          </w:p>
        </w:tc>
        <w:tc>
          <w:tcPr>
            <w:tcW w:w="292" w:type="dxa"/>
          </w:tcPr>
          <w:p w14:paraId="6B68D1AD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2F40BCC1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709" w:type="dxa"/>
          </w:tcPr>
          <w:p w14:paraId="619608F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0.17</w:t>
            </w:r>
          </w:p>
        </w:tc>
        <w:tc>
          <w:tcPr>
            <w:tcW w:w="1365" w:type="dxa"/>
          </w:tcPr>
          <w:p w14:paraId="53E29ED5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61" w:type="dxa"/>
          </w:tcPr>
          <w:p w14:paraId="37F4269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0.86</w:t>
            </w:r>
          </w:p>
        </w:tc>
      </w:tr>
      <w:tr w:rsidR="00244575" w:rsidRPr="00244575" w14:paraId="3DC4F137" w14:textId="77777777" w:rsidTr="00D165E0">
        <w:trPr>
          <w:trHeight w:val="290"/>
        </w:trPr>
        <w:tc>
          <w:tcPr>
            <w:tcW w:w="2830" w:type="dxa"/>
          </w:tcPr>
          <w:p w14:paraId="2A2D2EA0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L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  <w:t>eaf Chlorophyll content</w:t>
            </w:r>
          </w:p>
        </w:tc>
        <w:tc>
          <w:tcPr>
            <w:tcW w:w="1345" w:type="dxa"/>
          </w:tcPr>
          <w:p w14:paraId="22626720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41" w:type="dxa"/>
            <w:gridSpan w:val="2"/>
          </w:tcPr>
          <w:p w14:paraId="341AF68A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267" w:type="dxa"/>
          </w:tcPr>
          <w:p w14:paraId="0970E3A7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709" w:type="dxa"/>
          </w:tcPr>
          <w:p w14:paraId="4ADA3723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0.33</w:t>
            </w:r>
          </w:p>
        </w:tc>
        <w:tc>
          <w:tcPr>
            <w:tcW w:w="292" w:type="dxa"/>
          </w:tcPr>
          <w:p w14:paraId="30821FC5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</w:tcPr>
          <w:p w14:paraId="0B098B2E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09" w:type="dxa"/>
          </w:tcPr>
          <w:p w14:paraId="082D298C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365" w:type="dxa"/>
          </w:tcPr>
          <w:p w14:paraId="479F9E6D" w14:textId="77777777" w:rsidR="00244575" w:rsidRPr="00244575" w:rsidRDefault="00244575" w:rsidP="00244575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2.4</w:t>
            </w:r>
          </w:p>
        </w:tc>
        <w:tc>
          <w:tcPr>
            <w:tcW w:w="761" w:type="dxa"/>
          </w:tcPr>
          <w:p w14:paraId="518D88C6" w14:textId="77777777" w:rsidR="00244575" w:rsidRPr="00244575" w:rsidRDefault="00244575" w:rsidP="00244575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  <w14:ligatures w14:val="none"/>
              </w:rPr>
              <w:t>0.75</w:t>
            </w:r>
          </w:p>
        </w:tc>
      </w:tr>
    </w:tbl>
    <w:p w14:paraId="4766AA4A" w14:textId="77777777" w:rsidR="00244575" w:rsidRPr="00244575" w:rsidRDefault="00244575" w:rsidP="00244575">
      <w:pPr>
        <w:widowControl/>
        <w:spacing w:line="360" w:lineRule="auto"/>
        <w:jc w:val="left"/>
        <w:rPr>
          <w:rFonts w:ascii="Times New Roman" w:eastAsia="等线" w:hAnsi="Times New Roman" w:cs="Times New Roman"/>
          <w:color w:val="000000"/>
          <w:sz w:val="18"/>
          <w:szCs w:val="18"/>
        </w:rPr>
      </w:pPr>
    </w:p>
    <w:p w14:paraId="489FB485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18"/>
          <w:szCs w:val="18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31DD31C7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4" w:name="_Hlk200792942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lastRenderedPageBreak/>
        <w:t>Table S5 Pearson correlation analysis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of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leaf epiphytic diversity and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abundance and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plant traits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.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LTR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stands for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l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eaf transpiration rate (LTR),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LT stand for leaf temperature (LT),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 w:hint="eastAsia"/>
          <w:color w:val="000000"/>
          <w:szCs w:val="21"/>
        </w:rPr>
        <w:t>SLA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stands for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specific leaf area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, </w:t>
      </w:r>
      <w:r w:rsidRPr="00244575">
        <w:rPr>
          <w:rFonts w:ascii="Times New Roman" w:eastAsia="等线" w:hAnsi="Times New Roman" w:cs="Times New Roman"/>
          <w:color w:val="000000"/>
          <w:szCs w:val="21"/>
        </w:rPr>
        <w:t>α-div</w:t>
      </w:r>
      <w:r w:rsidRPr="00244575">
        <w:rPr>
          <w:rFonts w:ascii="Times New Roman" w:eastAsia="等线" w:hAnsi="Times New Roman" w:cs="Times New Roman" w:hint="eastAsia"/>
          <w:color w:val="000000"/>
          <w:szCs w:val="21"/>
        </w:rPr>
        <w:t>ersity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stands for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leaf epiphytic bacterial </w:t>
      </w:r>
      <w:r w:rsidRPr="00244575">
        <w:rPr>
          <w:rFonts w:ascii="Times New Roman" w:eastAsia="等线" w:hAnsi="Times New Roman" w:cs="Times New Roman"/>
          <w:color w:val="000000"/>
          <w:szCs w:val="21"/>
        </w:rPr>
        <w:t>α</w:t>
      </w:r>
      <w:r w:rsidRPr="00244575">
        <w:rPr>
          <w:rFonts w:ascii="Times New Roman" w:eastAsia="等线" w:hAnsi="Times New Roman" w:cs="Times New Roman" w:hint="eastAsia"/>
          <w:color w:val="000000"/>
          <w:szCs w:val="21"/>
        </w:rPr>
        <w:t xml:space="preserve">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diversity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, abundance stands for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leaf epiphytic bacterial content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. * and ** are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&lt; 0.05 and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&lt; 0.01, respectively.</w:t>
      </w:r>
      <w:bookmarkEnd w:id="4"/>
    </w:p>
    <w:p w14:paraId="0DCB6282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31"/>
        <w:tblW w:w="0" w:type="auto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5"/>
        <w:gridCol w:w="1203"/>
        <w:gridCol w:w="1204"/>
        <w:gridCol w:w="1203"/>
        <w:gridCol w:w="1590"/>
        <w:gridCol w:w="1375"/>
      </w:tblGrid>
      <w:tr w:rsidR="00244575" w:rsidRPr="00244575" w14:paraId="3C849C6B" w14:textId="77777777" w:rsidTr="00D165E0">
        <w:trPr>
          <w:trHeight w:hRule="exact" w:val="429"/>
        </w:trPr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14:paraId="4E8EC614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5651D796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 xml:space="preserve">LTR 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</w:tcPr>
          <w:p w14:paraId="1CC88C08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LT</w:t>
            </w:r>
          </w:p>
        </w:tc>
        <w:tc>
          <w:tcPr>
            <w:tcW w:w="1203" w:type="dxa"/>
            <w:tcBorders>
              <w:top w:val="single" w:sz="4" w:space="0" w:color="auto"/>
              <w:bottom w:val="single" w:sz="4" w:space="0" w:color="auto"/>
            </w:tcBorders>
          </w:tcPr>
          <w:p w14:paraId="54B0D005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SLA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</w:tcPr>
          <w:p w14:paraId="1E2923B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α-div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ersity</w:t>
            </w:r>
          </w:p>
        </w:tc>
        <w:tc>
          <w:tcPr>
            <w:tcW w:w="1375" w:type="dxa"/>
            <w:tcBorders>
              <w:top w:val="single" w:sz="4" w:space="0" w:color="auto"/>
              <w:bottom w:val="single" w:sz="4" w:space="0" w:color="auto"/>
            </w:tcBorders>
          </w:tcPr>
          <w:p w14:paraId="2B4CCDEC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biomass</w:t>
            </w:r>
          </w:p>
        </w:tc>
      </w:tr>
      <w:tr w:rsidR="00244575" w:rsidRPr="00244575" w14:paraId="38575227" w14:textId="77777777" w:rsidTr="00D165E0">
        <w:trPr>
          <w:trHeight w:val="644"/>
        </w:trPr>
        <w:tc>
          <w:tcPr>
            <w:tcW w:w="1855" w:type="dxa"/>
            <w:tcBorders>
              <w:top w:val="single" w:sz="4" w:space="0" w:color="auto"/>
            </w:tcBorders>
          </w:tcPr>
          <w:p w14:paraId="46718BD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LTR</w:t>
            </w: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0D0F72B5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</w:tcPr>
          <w:p w14:paraId="24B03FEE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203" w:type="dxa"/>
            <w:tcBorders>
              <w:top w:val="single" w:sz="4" w:space="0" w:color="auto"/>
            </w:tcBorders>
          </w:tcPr>
          <w:p w14:paraId="18914D74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14:paraId="19551344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375" w:type="dxa"/>
            <w:tcBorders>
              <w:top w:val="single" w:sz="4" w:space="0" w:color="auto"/>
            </w:tcBorders>
          </w:tcPr>
          <w:p w14:paraId="6FD0CD0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7CEE8D9A" w14:textId="77777777" w:rsidTr="00D165E0">
        <w:trPr>
          <w:trHeight w:val="644"/>
        </w:trPr>
        <w:tc>
          <w:tcPr>
            <w:tcW w:w="1855" w:type="dxa"/>
          </w:tcPr>
          <w:p w14:paraId="08F76156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LT</w:t>
            </w:r>
          </w:p>
        </w:tc>
        <w:tc>
          <w:tcPr>
            <w:tcW w:w="1203" w:type="dxa"/>
          </w:tcPr>
          <w:p w14:paraId="155DD871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-0.034</w:t>
            </w:r>
          </w:p>
        </w:tc>
        <w:tc>
          <w:tcPr>
            <w:tcW w:w="1204" w:type="dxa"/>
          </w:tcPr>
          <w:p w14:paraId="4C45235E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203" w:type="dxa"/>
          </w:tcPr>
          <w:p w14:paraId="136AAF75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590" w:type="dxa"/>
          </w:tcPr>
          <w:p w14:paraId="7ED9DAF7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375" w:type="dxa"/>
          </w:tcPr>
          <w:p w14:paraId="06B2302B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73F882D9" w14:textId="77777777" w:rsidTr="00D165E0">
        <w:trPr>
          <w:trHeight w:val="636"/>
        </w:trPr>
        <w:tc>
          <w:tcPr>
            <w:tcW w:w="1855" w:type="dxa"/>
          </w:tcPr>
          <w:p w14:paraId="66BB3EA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SLA</w:t>
            </w:r>
          </w:p>
        </w:tc>
        <w:tc>
          <w:tcPr>
            <w:tcW w:w="1203" w:type="dxa"/>
          </w:tcPr>
          <w:p w14:paraId="3860B596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0.28</w:t>
            </w:r>
          </w:p>
        </w:tc>
        <w:tc>
          <w:tcPr>
            <w:tcW w:w="1204" w:type="dxa"/>
          </w:tcPr>
          <w:p w14:paraId="7123188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0.23</w:t>
            </w:r>
          </w:p>
        </w:tc>
        <w:tc>
          <w:tcPr>
            <w:tcW w:w="1203" w:type="dxa"/>
          </w:tcPr>
          <w:p w14:paraId="6A71C9F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590" w:type="dxa"/>
          </w:tcPr>
          <w:p w14:paraId="2A5ED6F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375" w:type="dxa"/>
          </w:tcPr>
          <w:p w14:paraId="136A66DA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43C6A2A4" w14:textId="77777777" w:rsidTr="00D165E0">
        <w:trPr>
          <w:trHeight w:val="644"/>
        </w:trPr>
        <w:tc>
          <w:tcPr>
            <w:tcW w:w="1855" w:type="dxa"/>
          </w:tcPr>
          <w:p w14:paraId="1FC0ADE1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α-div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ersity</w:t>
            </w:r>
          </w:p>
        </w:tc>
        <w:tc>
          <w:tcPr>
            <w:tcW w:w="1203" w:type="dxa"/>
          </w:tcPr>
          <w:p w14:paraId="3DDB4BB5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-0.54**</w:t>
            </w:r>
          </w:p>
        </w:tc>
        <w:tc>
          <w:tcPr>
            <w:tcW w:w="1204" w:type="dxa"/>
          </w:tcPr>
          <w:p w14:paraId="20F436B9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0.60**</w:t>
            </w:r>
          </w:p>
        </w:tc>
        <w:tc>
          <w:tcPr>
            <w:tcW w:w="1203" w:type="dxa"/>
          </w:tcPr>
          <w:p w14:paraId="53E4141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0.24</w:t>
            </w:r>
          </w:p>
        </w:tc>
        <w:tc>
          <w:tcPr>
            <w:tcW w:w="1590" w:type="dxa"/>
          </w:tcPr>
          <w:p w14:paraId="6FE4DCF3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375" w:type="dxa"/>
          </w:tcPr>
          <w:p w14:paraId="39FD4180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4293050D" w14:textId="77777777" w:rsidTr="00D165E0">
        <w:trPr>
          <w:trHeight w:val="636"/>
        </w:trPr>
        <w:tc>
          <w:tcPr>
            <w:tcW w:w="1855" w:type="dxa"/>
          </w:tcPr>
          <w:p w14:paraId="365A50E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abundance</w:t>
            </w:r>
          </w:p>
        </w:tc>
        <w:tc>
          <w:tcPr>
            <w:tcW w:w="1203" w:type="dxa"/>
          </w:tcPr>
          <w:p w14:paraId="41DFB51E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0.43**</w:t>
            </w:r>
          </w:p>
        </w:tc>
        <w:tc>
          <w:tcPr>
            <w:tcW w:w="1204" w:type="dxa"/>
          </w:tcPr>
          <w:p w14:paraId="3E342700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0.37</w:t>
            </w:r>
          </w:p>
        </w:tc>
        <w:tc>
          <w:tcPr>
            <w:tcW w:w="1203" w:type="dxa"/>
          </w:tcPr>
          <w:p w14:paraId="71C90270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0.23</w:t>
            </w:r>
          </w:p>
        </w:tc>
        <w:tc>
          <w:tcPr>
            <w:tcW w:w="1590" w:type="dxa"/>
          </w:tcPr>
          <w:p w14:paraId="476F81EA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0.21</w:t>
            </w:r>
          </w:p>
        </w:tc>
        <w:tc>
          <w:tcPr>
            <w:tcW w:w="1375" w:type="dxa"/>
          </w:tcPr>
          <w:p w14:paraId="1BD7D855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32A5076C" w14:textId="77777777" w:rsidTr="00D165E0">
        <w:trPr>
          <w:trHeight w:val="644"/>
        </w:trPr>
        <w:tc>
          <w:tcPr>
            <w:tcW w:w="1855" w:type="dxa"/>
          </w:tcPr>
          <w:p w14:paraId="1D35AB33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p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lant diversity</w:t>
            </w:r>
          </w:p>
        </w:tc>
        <w:tc>
          <w:tcPr>
            <w:tcW w:w="1203" w:type="dxa"/>
          </w:tcPr>
          <w:p w14:paraId="2EF59773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-0.12</w:t>
            </w:r>
          </w:p>
        </w:tc>
        <w:tc>
          <w:tcPr>
            <w:tcW w:w="1204" w:type="dxa"/>
          </w:tcPr>
          <w:p w14:paraId="1EBFDB0A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-0.19</w:t>
            </w:r>
          </w:p>
        </w:tc>
        <w:tc>
          <w:tcPr>
            <w:tcW w:w="1203" w:type="dxa"/>
          </w:tcPr>
          <w:p w14:paraId="4142D451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0.050</w:t>
            </w:r>
          </w:p>
        </w:tc>
        <w:tc>
          <w:tcPr>
            <w:tcW w:w="1590" w:type="dxa"/>
          </w:tcPr>
          <w:p w14:paraId="3BD7FE6B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0.48**</w:t>
            </w:r>
          </w:p>
        </w:tc>
        <w:tc>
          <w:tcPr>
            <w:tcW w:w="1375" w:type="dxa"/>
          </w:tcPr>
          <w:p w14:paraId="6848244A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-0.46**</w:t>
            </w:r>
          </w:p>
        </w:tc>
      </w:tr>
    </w:tbl>
    <w:p w14:paraId="001A7A3A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  <w:br w:type="page"/>
      </w:r>
    </w:p>
    <w:p w14:paraId="12CFBB32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5" w:name="_Hlk200792959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lastRenderedPageBreak/>
        <w:t xml:space="preserve">Table S6 Pearson correlation analysis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of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leaf endophytic diversity and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abundance and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plant traits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.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Leaf C, N and P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stands for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leaf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total carbon content (C), total nitrogen content (N) and total phosphorus content (P)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.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 </w:t>
      </w:r>
      <w:r w:rsidRPr="00244575">
        <w:rPr>
          <w:rFonts w:ascii="Times New Roman" w:eastAsia="等线" w:hAnsi="Times New Roman" w:cs="Times New Roman"/>
          <w:i/>
          <w:iCs/>
          <w:color w:val="000000"/>
          <w:szCs w:val="21"/>
        </w:rPr>
        <w:t>α</w:t>
      </w:r>
      <w:r w:rsidRPr="00244575">
        <w:rPr>
          <w:rFonts w:ascii="Times New Roman" w:eastAsia="等线" w:hAnsi="Times New Roman" w:cs="Times New Roman"/>
          <w:color w:val="000000"/>
          <w:szCs w:val="21"/>
        </w:rPr>
        <w:t>-div</w:t>
      </w:r>
      <w:r w:rsidRPr="00244575">
        <w:rPr>
          <w:rFonts w:ascii="Times New Roman" w:eastAsia="等线" w:hAnsi="Times New Roman" w:cs="Times New Roman" w:hint="eastAsia"/>
          <w:color w:val="000000"/>
          <w:szCs w:val="21"/>
        </w:rPr>
        <w:t>ersity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stands for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leaf epiphytic bacterial </w:t>
      </w:r>
      <w:r w:rsidRPr="00244575">
        <w:rPr>
          <w:rFonts w:ascii="Times New Roman" w:eastAsia="等线" w:hAnsi="Times New Roman" w:cs="Times New Roman"/>
          <w:color w:val="000000"/>
          <w:szCs w:val="21"/>
        </w:rPr>
        <w:t>α</w:t>
      </w:r>
      <w:r w:rsidRPr="00244575">
        <w:rPr>
          <w:rFonts w:ascii="Times New Roman" w:eastAsia="等线" w:hAnsi="Times New Roman" w:cs="Times New Roman" w:hint="eastAsia"/>
          <w:color w:val="000000"/>
          <w:szCs w:val="21"/>
        </w:rPr>
        <w:t xml:space="preserve">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diversity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, abundance stands for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leaf epiphytic bacterial content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. * and ** are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&lt; 0.05 and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&lt; 0.01, respectively.</w:t>
      </w:r>
    </w:p>
    <w:bookmarkEnd w:id="5"/>
    <w:p w14:paraId="464D2284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31"/>
        <w:tblW w:w="0" w:type="auto"/>
        <w:tblInd w:w="-14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1172"/>
        <w:gridCol w:w="1173"/>
        <w:gridCol w:w="1172"/>
        <w:gridCol w:w="1549"/>
        <w:gridCol w:w="1173"/>
      </w:tblGrid>
      <w:tr w:rsidR="00244575" w:rsidRPr="00244575" w14:paraId="470C220B" w14:textId="77777777" w:rsidTr="00D165E0">
        <w:trPr>
          <w:trHeight w:hRule="exact" w:val="385"/>
        </w:trPr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</w:tcPr>
          <w:p w14:paraId="1831F063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4EDFC820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 xml:space="preserve">Leaf C 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7A0D5C5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Leaf N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6D9DA62A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Leaf P</w:t>
            </w:r>
          </w:p>
        </w:tc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</w:tcPr>
          <w:p w14:paraId="53FC8AA0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α-div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ersity</w:t>
            </w: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14:paraId="1A5EEF39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abundance</w:t>
            </w:r>
          </w:p>
        </w:tc>
      </w:tr>
      <w:tr w:rsidR="00244575" w:rsidRPr="00244575" w14:paraId="7E84F2D4" w14:textId="77777777" w:rsidTr="00D165E0">
        <w:trPr>
          <w:trHeight w:val="577"/>
        </w:trPr>
        <w:tc>
          <w:tcPr>
            <w:tcW w:w="1807" w:type="dxa"/>
            <w:tcBorders>
              <w:top w:val="single" w:sz="4" w:space="0" w:color="auto"/>
            </w:tcBorders>
          </w:tcPr>
          <w:p w14:paraId="3782CCA6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Leaf C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2FF1CF2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6AA5C723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74D58917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3EF92F77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789EC8A9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0262C33F" w14:textId="77777777" w:rsidTr="00D165E0">
        <w:trPr>
          <w:trHeight w:val="577"/>
        </w:trPr>
        <w:tc>
          <w:tcPr>
            <w:tcW w:w="1807" w:type="dxa"/>
          </w:tcPr>
          <w:p w14:paraId="4D649D89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Leaf N</w:t>
            </w:r>
          </w:p>
        </w:tc>
        <w:tc>
          <w:tcPr>
            <w:tcW w:w="1172" w:type="dxa"/>
          </w:tcPr>
          <w:p w14:paraId="27FC679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-0.064</w:t>
            </w:r>
          </w:p>
        </w:tc>
        <w:tc>
          <w:tcPr>
            <w:tcW w:w="1173" w:type="dxa"/>
          </w:tcPr>
          <w:p w14:paraId="191FB985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2" w:type="dxa"/>
          </w:tcPr>
          <w:p w14:paraId="711CE1BB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549" w:type="dxa"/>
          </w:tcPr>
          <w:p w14:paraId="7C0CA888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3" w:type="dxa"/>
          </w:tcPr>
          <w:p w14:paraId="0CAA754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601CCB33" w14:textId="77777777" w:rsidTr="00D165E0">
        <w:trPr>
          <w:trHeight w:val="569"/>
        </w:trPr>
        <w:tc>
          <w:tcPr>
            <w:tcW w:w="1807" w:type="dxa"/>
          </w:tcPr>
          <w:p w14:paraId="21E90B2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Leaf P</w:t>
            </w:r>
          </w:p>
        </w:tc>
        <w:tc>
          <w:tcPr>
            <w:tcW w:w="1172" w:type="dxa"/>
          </w:tcPr>
          <w:p w14:paraId="045E752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-0.038</w:t>
            </w:r>
          </w:p>
        </w:tc>
        <w:tc>
          <w:tcPr>
            <w:tcW w:w="1173" w:type="dxa"/>
          </w:tcPr>
          <w:p w14:paraId="36C1EFD4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0.41**</w:t>
            </w:r>
          </w:p>
        </w:tc>
        <w:tc>
          <w:tcPr>
            <w:tcW w:w="1172" w:type="dxa"/>
          </w:tcPr>
          <w:p w14:paraId="491A5F7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549" w:type="dxa"/>
          </w:tcPr>
          <w:p w14:paraId="13CE6FEB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3" w:type="dxa"/>
          </w:tcPr>
          <w:p w14:paraId="71A8499C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10877050" w14:textId="77777777" w:rsidTr="00D165E0">
        <w:trPr>
          <w:trHeight w:val="577"/>
        </w:trPr>
        <w:tc>
          <w:tcPr>
            <w:tcW w:w="1807" w:type="dxa"/>
          </w:tcPr>
          <w:p w14:paraId="4BAC4229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α-div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ersity</w:t>
            </w:r>
          </w:p>
        </w:tc>
        <w:tc>
          <w:tcPr>
            <w:tcW w:w="1172" w:type="dxa"/>
          </w:tcPr>
          <w:p w14:paraId="2A73088C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0.56**</w:t>
            </w:r>
          </w:p>
        </w:tc>
        <w:tc>
          <w:tcPr>
            <w:tcW w:w="1173" w:type="dxa"/>
          </w:tcPr>
          <w:p w14:paraId="1A1B9AA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0.45**</w:t>
            </w:r>
          </w:p>
        </w:tc>
        <w:tc>
          <w:tcPr>
            <w:tcW w:w="1172" w:type="dxa"/>
          </w:tcPr>
          <w:p w14:paraId="3009EB6A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-0.16</w:t>
            </w:r>
          </w:p>
        </w:tc>
        <w:tc>
          <w:tcPr>
            <w:tcW w:w="1549" w:type="dxa"/>
          </w:tcPr>
          <w:p w14:paraId="0799120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  <w:tc>
          <w:tcPr>
            <w:tcW w:w="1173" w:type="dxa"/>
          </w:tcPr>
          <w:p w14:paraId="1656870B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5C7FE612" w14:textId="77777777" w:rsidTr="00D165E0">
        <w:trPr>
          <w:trHeight w:val="569"/>
        </w:trPr>
        <w:tc>
          <w:tcPr>
            <w:tcW w:w="1807" w:type="dxa"/>
          </w:tcPr>
          <w:p w14:paraId="36EC7332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abundance</w:t>
            </w:r>
          </w:p>
        </w:tc>
        <w:tc>
          <w:tcPr>
            <w:tcW w:w="1172" w:type="dxa"/>
          </w:tcPr>
          <w:p w14:paraId="280C1F9B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0.60**</w:t>
            </w:r>
          </w:p>
        </w:tc>
        <w:tc>
          <w:tcPr>
            <w:tcW w:w="1173" w:type="dxa"/>
          </w:tcPr>
          <w:p w14:paraId="742539F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-0.43**</w:t>
            </w:r>
          </w:p>
        </w:tc>
        <w:tc>
          <w:tcPr>
            <w:tcW w:w="1172" w:type="dxa"/>
          </w:tcPr>
          <w:p w14:paraId="532EF0C9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-0.29*</w:t>
            </w:r>
          </w:p>
        </w:tc>
        <w:tc>
          <w:tcPr>
            <w:tcW w:w="1549" w:type="dxa"/>
          </w:tcPr>
          <w:p w14:paraId="4AD82051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0.18</w:t>
            </w:r>
          </w:p>
        </w:tc>
        <w:tc>
          <w:tcPr>
            <w:tcW w:w="1173" w:type="dxa"/>
          </w:tcPr>
          <w:p w14:paraId="605CA056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</w:p>
        </w:tc>
      </w:tr>
      <w:tr w:rsidR="00244575" w:rsidRPr="00244575" w14:paraId="7C7FD9F9" w14:textId="77777777" w:rsidTr="00D165E0">
        <w:trPr>
          <w:trHeight w:val="577"/>
        </w:trPr>
        <w:tc>
          <w:tcPr>
            <w:tcW w:w="1807" w:type="dxa"/>
          </w:tcPr>
          <w:p w14:paraId="31AA30C8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p</w:t>
            </w: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lant diversity</w:t>
            </w:r>
          </w:p>
        </w:tc>
        <w:tc>
          <w:tcPr>
            <w:tcW w:w="1172" w:type="dxa"/>
          </w:tcPr>
          <w:p w14:paraId="691E463D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  <w:t>0.035</w:t>
            </w:r>
          </w:p>
        </w:tc>
        <w:tc>
          <w:tcPr>
            <w:tcW w:w="1173" w:type="dxa"/>
          </w:tcPr>
          <w:p w14:paraId="49798D58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0.28</w:t>
            </w:r>
          </w:p>
        </w:tc>
        <w:tc>
          <w:tcPr>
            <w:tcW w:w="1172" w:type="dxa"/>
          </w:tcPr>
          <w:p w14:paraId="5730341F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0.27</w:t>
            </w:r>
          </w:p>
        </w:tc>
        <w:tc>
          <w:tcPr>
            <w:tcW w:w="1549" w:type="dxa"/>
          </w:tcPr>
          <w:p w14:paraId="6F4C6A37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0.30*</w:t>
            </w:r>
          </w:p>
        </w:tc>
        <w:tc>
          <w:tcPr>
            <w:tcW w:w="1173" w:type="dxa"/>
          </w:tcPr>
          <w:p w14:paraId="6193C1D4" w14:textId="77777777" w:rsidR="00244575" w:rsidRPr="00244575" w:rsidRDefault="00244575" w:rsidP="00244575">
            <w:pPr>
              <w:widowControl/>
              <w:spacing w:line="480" w:lineRule="auto"/>
              <w:jc w:val="left"/>
              <w:rPr>
                <w:rFonts w:ascii="Times New Roman" w:eastAsia="等线" w:hAnsi="Times New Roman" w:cs="Times New Roman"/>
                <w:color w:val="000000"/>
                <w:sz w:val="22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2"/>
                <w14:ligatures w14:val="none"/>
              </w:rPr>
              <w:t>0.41**</w:t>
            </w:r>
          </w:p>
        </w:tc>
      </w:tr>
    </w:tbl>
    <w:p w14:paraId="4FDA1E3E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b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b/>
          <w:color w:val="000000"/>
          <w:sz w:val="24"/>
          <w:szCs w:val="24"/>
        </w:rPr>
        <w:br w:type="page"/>
      </w:r>
    </w:p>
    <w:p w14:paraId="7DC702DE" w14:textId="77777777" w:rsidR="00244575" w:rsidRPr="00641E78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  <w:r w:rsidRPr="00641E78">
        <w:rPr>
          <w:rFonts w:ascii="Times New Roman" w:eastAsia="等线" w:hAnsi="Times New Roman" w:cs="Times New Roman" w:hint="eastAsia"/>
          <w:color w:val="000000" w:themeColor="text1"/>
          <w:sz w:val="24"/>
          <w:szCs w:val="24"/>
          <w:lang w:val="en-GB"/>
        </w:rPr>
        <w:lastRenderedPageBreak/>
        <w:t>Table S7</w:t>
      </w:r>
      <w:r w:rsidRPr="00641E7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</w:t>
      </w:r>
      <w:r w:rsidRPr="00641E78"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  <w:t>Results from linear mixed-effect models on the effects of</w:t>
      </w:r>
      <w:r w:rsidRPr="00641E7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warming</w:t>
      </w:r>
      <w:r w:rsidRPr="00641E78"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  <w:t>, N</w:t>
      </w:r>
      <w:r w:rsidRPr="00641E7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addition</w:t>
      </w:r>
      <w:r w:rsidRPr="00641E78"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  <w:t>, year</w:t>
      </w:r>
      <w:r w:rsidRPr="00641E7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 </w:t>
      </w:r>
      <w:r w:rsidRPr="00641E78"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  <w:t xml:space="preserve">and </w:t>
      </w:r>
      <w:r w:rsidRPr="00641E7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 xml:space="preserve">their interactions on </w:t>
      </w:r>
      <w:r w:rsidRPr="00641E78"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  <w:t xml:space="preserve">plant diversity (plant </w:t>
      </w:r>
      <w:r w:rsidRPr="00641E78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Shannon</w:t>
      </w:r>
      <w:r w:rsidRPr="00641E78">
        <w:rPr>
          <w:rFonts w:ascii="Times New Roman" w:eastAsia="等线" w:hAnsi="Times New Roman" w:cs="Times New Roman" w:hint="eastAsia"/>
          <w:color w:val="000000" w:themeColor="text1"/>
          <w:sz w:val="24"/>
          <w:szCs w:val="24"/>
        </w:rPr>
        <w:t xml:space="preserve"> index).</w:t>
      </w:r>
    </w:p>
    <w:tbl>
      <w:tblPr>
        <w:tblStyle w:val="4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1835"/>
        <w:gridCol w:w="1835"/>
        <w:gridCol w:w="1835"/>
        <w:gridCol w:w="1835"/>
      </w:tblGrid>
      <w:tr w:rsidR="00244575" w:rsidRPr="00244575" w14:paraId="61196DDD" w14:textId="77777777" w:rsidTr="00D165E0">
        <w:tc>
          <w:tcPr>
            <w:tcW w:w="1834" w:type="dxa"/>
            <w:tcBorders>
              <w:top w:val="single" w:sz="4" w:space="0" w:color="auto"/>
              <w:bottom w:val="nil"/>
            </w:tcBorders>
          </w:tcPr>
          <w:p w14:paraId="56C5F063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</w:tcPr>
          <w:p w14:paraId="02A3FBF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1835" w:type="dxa"/>
            <w:tcBorders>
              <w:top w:val="single" w:sz="4" w:space="0" w:color="auto"/>
              <w:bottom w:val="nil"/>
            </w:tcBorders>
          </w:tcPr>
          <w:p w14:paraId="680682E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36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D7E282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plant diversity</w:t>
            </w:r>
          </w:p>
        </w:tc>
      </w:tr>
      <w:tr w:rsidR="00244575" w:rsidRPr="00244575" w14:paraId="6015AE6F" w14:textId="77777777" w:rsidTr="00D165E0">
        <w:tc>
          <w:tcPr>
            <w:tcW w:w="1834" w:type="dxa"/>
            <w:tcBorders>
              <w:top w:val="nil"/>
              <w:bottom w:val="single" w:sz="4" w:space="0" w:color="auto"/>
            </w:tcBorders>
          </w:tcPr>
          <w:p w14:paraId="2798B2EB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</w:tcPr>
          <w:p w14:paraId="2814AFF9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DF1</w:t>
            </w:r>
          </w:p>
        </w:tc>
        <w:tc>
          <w:tcPr>
            <w:tcW w:w="1835" w:type="dxa"/>
            <w:tcBorders>
              <w:top w:val="nil"/>
              <w:bottom w:val="single" w:sz="4" w:space="0" w:color="auto"/>
            </w:tcBorders>
          </w:tcPr>
          <w:p w14:paraId="3CAFABB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DF2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3A5A5CAC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4"/>
                <w:szCs w:val="24"/>
                <w:lang w:val="en-GB"/>
                <w14:ligatures w14:val="none"/>
              </w:rPr>
              <w:t>F ratio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14:paraId="37A2153E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i/>
                <w:iCs/>
                <w:color w:val="000000"/>
                <w:sz w:val="24"/>
                <w:szCs w:val="24"/>
                <w:lang w:val="en-GB"/>
                <w14:ligatures w14:val="none"/>
              </w:rPr>
              <w:t>P</w:t>
            </w:r>
          </w:p>
        </w:tc>
      </w:tr>
      <w:tr w:rsidR="00244575" w:rsidRPr="00244575" w14:paraId="44D22F10" w14:textId="77777777" w:rsidTr="00D165E0">
        <w:tc>
          <w:tcPr>
            <w:tcW w:w="1834" w:type="dxa"/>
            <w:tcBorders>
              <w:top w:val="single" w:sz="4" w:space="0" w:color="auto"/>
            </w:tcBorders>
          </w:tcPr>
          <w:p w14:paraId="3AD1BA08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Warming (W)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1ADA995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4F39E05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7A616BB5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26.91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14:paraId="066DFEBC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0.002</w:t>
            </w:r>
          </w:p>
        </w:tc>
      </w:tr>
      <w:tr w:rsidR="00244575" w:rsidRPr="00244575" w14:paraId="28F4ABBC" w14:textId="77777777" w:rsidTr="00D165E0">
        <w:tc>
          <w:tcPr>
            <w:tcW w:w="1834" w:type="dxa"/>
          </w:tcPr>
          <w:p w14:paraId="4E645E91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 addition (N)</w:t>
            </w:r>
          </w:p>
        </w:tc>
        <w:tc>
          <w:tcPr>
            <w:tcW w:w="1835" w:type="dxa"/>
          </w:tcPr>
          <w:p w14:paraId="7B8CADC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835" w:type="dxa"/>
          </w:tcPr>
          <w:p w14:paraId="5EF3819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1835" w:type="dxa"/>
          </w:tcPr>
          <w:p w14:paraId="3EC0211A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6.03</w:t>
            </w:r>
          </w:p>
        </w:tc>
        <w:tc>
          <w:tcPr>
            <w:tcW w:w="1835" w:type="dxa"/>
          </w:tcPr>
          <w:p w14:paraId="6BC2BDB5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0.033</w:t>
            </w:r>
          </w:p>
        </w:tc>
      </w:tr>
      <w:tr w:rsidR="00244575" w:rsidRPr="00244575" w14:paraId="675AA8BA" w14:textId="77777777" w:rsidTr="00D165E0">
        <w:tc>
          <w:tcPr>
            <w:tcW w:w="1834" w:type="dxa"/>
          </w:tcPr>
          <w:p w14:paraId="4D6D233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Year (Y)</w:t>
            </w:r>
          </w:p>
        </w:tc>
        <w:tc>
          <w:tcPr>
            <w:tcW w:w="1835" w:type="dxa"/>
          </w:tcPr>
          <w:p w14:paraId="6EEBC4BF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835" w:type="dxa"/>
          </w:tcPr>
          <w:p w14:paraId="65E7CB3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32</w:t>
            </w:r>
          </w:p>
        </w:tc>
        <w:tc>
          <w:tcPr>
            <w:tcW w:w="1835" w:type="dxa"/>
          </w:tcPr>
          <w:p w14:paraId="086B2817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0.82</w:t>
            </w:r>
          </w:p>
        </w:tc>
        <w:tc>
          <w:tcPr>
            <w:tcW w:w="1835" w:type="dxa"/>
          </w:tcPr>
          <w:p w14:paraId="11EDB58D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0.37</w:t>
            </w:r>
          </w:p>
        </w:tc>
      </w:tr>
      <w:tr w:rsidR="00244575" w:rsidRPr="00244575" w14:paraId="426F91BD" w14:textId="77777777" w:rsidTr="00D165E0">
        <w:tc>
          <w:tcPr>
            <w:tcW w:w="1834" w:type="dxa"/>
          </w:tcPr>
          <w:p w14:paraId="1C07E4D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</w:t>
            </w:r>
            <w:r w:rsidRPr="00244575">
              <w:rPr>
                <w:rFonts w:ascii="Times New Roman" w:eastAsia="等线" w:hAnsi="Times New Roman" w:cs="Times New Roman"/>
                <w:color w:val="000000"/>
                <w:szCs w:val="21"/>
                <w14:ligatures w14:val="none"/>
              </w:rPr>
              <w:t>*</w:t>
            </w: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</w:t>
            </w:r>
          </w:p>
        </w:tc>
        <w:tc>
          <w:tcPr>
            <w:tcW w:w="1835" w:type="dxa"/>
          </w:tcPr>
          <w:p w14:paraId="75E34DA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835" w:type="dxa"/>
          </w:tcPr>
          <w:p w14:paraId="2C26939A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6</w:t>
            </w:r>
          </w:p>
        </w:tc>
        <w:tc>
          <w:tcPr>
            <w:tcW w:w="1835" w:type="dxa"/>
          </w:tcPr>
          <w:p w14:paraId="5EF93AB5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18.87</w:t>
            </w:r>
          </w:p>
        </w:tc>
        <w:tc>
          <w:tcPr>
            <w:tcW w:w="1835" w:type="dxa"/>
          </w:tcPr>
          <w:p w14:paraId="1A4E21B3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0.016</w:t>
            </w:r>
          </w:p>
        </w:tc>
      </w:tr>
      <w:tr w:rsidR="00244575" w:rsidRPr="00244575" w14:paraId="3AFB4D31" w14:textId="77777777" w:rsidTr="00D165E0">
        <w:tc>
          <w:tcPr>
            <w:tcW w:w="1834" w:type="dxa"/>
          </w:tcPr>
          <w:p w14:paraId="4D36E4F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W*Y</w:t>
            </w:r>
          </w:p>
        </w:tc>
        <w:tc>
          <w:tcPr>
            <w:tcW w:w="1835" w:type="dxa"/>
          </w:tcPr>
          <w:p w14:paraId="4DFAA162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835" w:type="dxa"/>
          </w:tcPr>
          <w:p w14:paraId="230E1BA6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32</w:t>
            </w:r>
          </w:p>
        </w:tc>
        <w:tc>
          <w:tcPr>
            <w:tcW w:w="1835" w:type="dxa"/>
          </w:tcPr>
          <w:p w14:paraId="6F476A1F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7.04</w:t>
            </w:r>
          </w:p>
        </w:tc>
        <w:tc>
          <w:tcPr>
            <w:tcW w:w="1835" w:type="dxa"/>
          </w:tcPr>
          <w:p w14:paraId="21BF17A8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0.02</w:t>
            </w:r>
          </w:p>
        </w:tc>
      </w:tr>
      <w:tr w:rsidR="00244575" w:rsidRPr="00244575" w14:paraId="08637C44" w14:textId="77777777" w:rsidTr="00D165E0">
        <w:tc>
          <w:tcPr>
            <w:tcW w:w="1834" w:type="dxa"/>
          </w:tcPr>
          <w:p w14:paraId="55CD1D6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N*Y</w:t>
            </w:r>
          </w:p>
        </w:tc>
        <w:tc>
          <w:tcPr>
            <w:tcW w:w="1835" w:type="dxa"/>
          </w:tcPr>
          <w:p w14:paraId="38ECDE24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835" w:type="dxa"/>
          </w:tcPr>
          <w:p w14:paraId="7212E4FD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32</w:t>
            </w:r>
          </w:p>
        </w:tc>
        <w:tc>
          <w:tcPr>
            <w:tcW w:w="1835" w:type="dxa"/>
          </w:tcPr>
          <w:p w14:paraId="59E7BCEA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0.94</w:t>
            </w:r>
          </w:p>
        </w:tc>
        <w:tc>
          <w:tcPr>
            <w:tcW w:w="1835" w:type="dxa"/>
          </w:tcPr>
          <w:p w14:paraId="2A47325A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0.35</w:t>
            </w:r>
          </w:p>
        </w:tc>
      </w:tr>
      <w:tr w:rsidR="00244575" w:rsidRPr="00244575" w14:paraId="61881CD2" w14:textId="77777777" w:rsidTr="00D165E0">
        <w:tc>
          <w:tcPr>
            <w:tcW w:w="1834" w:type="dxa"/>
          </w:tcPr>
          <w:p w14:paraId="6BA300D0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Cs w:val="21"/>
                <w14:ligatures w14:val="none"/>
              </w:rPr>
              <w:t>W*N*Y</w:t>
            </w:r>
          </w:p>
        </w:tc>
        <w:tc>
          <w:tcPr>
            <w:tcW w:w="1835" w:type="dxa"/>
          </w:tcPr>
          <w:p w14:paraId="676309AC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1</w:t>
            </w:r>
          </w:p>
        </w:tc>
        <w:tc>
          <w:tcPr>
            <w:tcW w:w="1835" w:type="dxa"/>
          </w:tcPr>
          <w:p w14:paraId="5D76EAB7" w14:textId="77777777" w:rsidR="00244575" w:rsidRPr="00244575" w:rsidRDefault="00244575" w:rsidP="0024457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32</w:t>
            </w:r>
          </w:p>
        </w:tc>
        <w:tc>
          <w:tcPr>
            <w:tcW w:w="1835" w:type="dxa"/>
          </w:tcPr>
          <w:p w14:paraId="36176983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0.98</w:t>
            </w:r>
          </w:p>
        </w:tc>
        <w:tc>
          <w:tcPr>
            <w:tcW w:w="1835" w:type="dxa"/>
          </w:tcPr>
          <w:p w14:paraId="3B37AA2C" w14:textId="77777777" w:rsidR="00244575" w:rsidRPr="00244575" w:rsidRDefault="00244575" w:rsidP="0024457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lang w:val="en-GB"/>
                <w14:ligatures w14:val="none"/>
              </w:rPr>
            </w:pPr>
            <w:r w:rsidRPr="0024457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  <w:lang w:val="en-GB"/>
                <w14:ligatures w14:val="none"/>
              </w:rPr>
              <w:t>0.33</w:t>
            </w:r>
          </w:p>
        </w:tc>
      </w:tr>
    </w:tbl>
    <w:p w14:paraId="3DC67F07" w14:textId="77777777" w:rsidR="00244575" w:rsidRPr="00244575" w:rsidRDefault="00244575" w:rsidP="00244575">
      <w:pPr>
        <w:widowControl/>
        <w:jc w:val="left"/>
        <w:rPr>
          <w:rFonts w:ascii="Times New Roman" w:eastAsia="宋体" w:hAnsi="Times New Roman" w:cs="Times New Roman"/>
          <w:color w:val="000000"/>
          <w:sz w:val="24"/>
          <w:szCs w:val="24"/>
          <w14:ligatures w14:val="none"/>
        </w:rPr>
      </w:pPr>
    </w:p>
    <w:p w14:paraId="0304081D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宋体" w:hAnsi="Times New Roman" w:cs="Times New Roman" w:hint="eastAsia"/>
          <w:color w:val="000000"/>
          <w:sz w:val="24"/>
          <w:szCs w:val="24"/>
          <w14:ligatures w14:val="none"/>
        </w:rPr>
        <w:t xml:space="preserve">Note: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DF1 and DF2 denote the numerator and denominator degrees of freedom, respectively. **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&lt;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0.01; *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&lt;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0.05.</w:t>
      </w:r>
      <w:r w:rsidRPr="00244575">
        <w:rPr>
          <w:rFonts w:ascii="等线" w:eastAsia="等线" w:hAnsi="等线" w:cs="Times New Roman"/>
          <w:color w:val="000000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The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F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ratios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and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values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are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showed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.</w:t>
      </w:r>
    </w:p>
    <w:p w14:paraId="4CB7E879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b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b/>
          <w:color w:val="000000"/>
          <w:sz w:val="24"/>
          <w:szCs w:val="24"/>
        </w:rPr>
        <w:br w:type="page"/>
      </w:r>
    </w:p>
    <w:p w14:paraId="465E3CAE" w14:textId="73D25202" w:rsidR="00244575" w:rsidRPr="00244575" w:rsidRDefault="00DC486A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5701284" wp14:editId="451939FC">
            <wp:extent cx="2152015" cy="2316480"/>
            <wp:effectExtent l="0" t="0" r="635" b="7620"/>
            <wp:docPr id="6019031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15" cy="231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4ABE12" w14:textId="4C191564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6" w:name="_Hlk200792998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S1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Experimental plot</w:t>
      </w:r>
      <w:r w:rsidRPr="00244575">
        <w:rPr>
          <w:rFonts w:ascii="等线" w:eastAsia="等线" w:hAnsi="等线" w:cs="Times New Roman"/>
          <w:color w:val="000000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design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.</w:t>
      </w:r>
      <w:r w:rsid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Each main plot was 3 m 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×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4 m, separated by a 3 m buffer.</w:t>
      </w:r>
      <w:r w:rsidR="002105EA" w:rsidRPr="002105EA">
        <w:rPr>
          <w:rFonts w:hint="eastAsia"/>
        </w:rPr>
        <w:t xml:space="preserve"> 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Treatments included controls</w:t>
      </w:r>
      <w:r w:rsid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(C)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 warming</w:t>
      </w:r>
      <w:r w:rsid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(W)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, </w:t>
      </w:r>
      <w:r w:rsid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nitrogen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addition</w:t>
      </w:r>
      <w:r w:rsid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(N)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 and combined warming</w:t>
      </w:r>
      <w:r w:rsid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and nitrogen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addition</w:t>
      </w:r>
      <w:r w:rsid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(WN)</w:t>
      </w:r>
      <w:r w:rsidR="002105EA" w:rsidRPr="002105EA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 each with six replicates</w:t>
      </w:r>
      <w:r w:rsidR="00A5180D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.</w:t>
      </w:r>
    </w:p>
    <w:bookmarkEnd w:id="6"/>
    <w:p w14:paraId="566A90BB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513F27C1" w14:textId="7DA57B64" w:rsidR="00244575" w:rsidRPr="00244575" w:rsidRDefault="00A5180D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05E7CC9" wp14:editId="3C27CF4D">
            <wp:extent cx="5679360" cy="2687341"/>
            <wp:effectExtent l="0" t="0" r="0" b="0"/>
            <wp:docPr id="1878316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610" cy="2693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E4FE70" w14:textId="5E1B7FDE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7" w:name="_Hlk200793015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S2 </w:t>
      </w:r>
      <w:r w:rsidR="0075649C" w:rsidRPr="0074487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Species accumulation curves for 2022 and 2023.</w:t>
      </w:r>
      <w:r w:rsidR="0075649C" w:rsidRPr="0074487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75649C" w:rsidRPr="007448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Species accumulation curves for sample sizes in 2022 </w:t>
      </w:r>
      <w:r w:rsidR="0075649C" w:rsidRPr="00154F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75649C" w:rsidRPr="00154F6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A)</w:t>
      </w:r>
      <w:r w:rsidR="0075649C" w:rsidRPr="007448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2023 </w:t>
      </w:r>
      <w:r w:rsidR="0075649C" w:rsidRPr="00154F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75649C" w:rsidRPr="00154F6E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B</w:t>
      </w:r>
      <w:r w:rsidR="0075649C" w:rsidRPr="00154F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75649C" w:rsidRPr="00744879">
        <w:rPr>
          <w:rFonts w:ascii="Times New Roman" w:hAnsi="Times New Roman" w:cs="Times New Roman"/>
          <w:color w:val="000000" w:themeColor="text1"/>
          <w:sz w:val="24"/>
          <w:szCs w:val="24"/>
        </w:rPr>
        <w:t>. The x-axis represents sample size (or sequencing depth), while the y-axis represents the number of observed OTUs after subsampling. The curve reflects the detection rate of new OTUs (or novel species) with increasing sampling effort.</w:t>
      </w:r>
    </w:p>
    <w:bookmarkEnd w:id="7"/>
    <w:p w14:paraId="3201FB09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110854ED" w14:textId="09CF778A" w:rsidR="00244575" w:rsidRPr="00244575" w:rsidRDefault="00616ED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49582D7" wp14:editId="3B37C92B">
            <wp:extent cx="4680408" cy="6277610"/>
            <wp:effectExtent l="0" t="0" r="6350" b="8890"/>
            <wp:docPr id="94887995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346" cy="628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00C4B" w14:textId="501534D7" w:rsidR="00A5180D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bookmarkStart w:id="8" w:name="_Hlk200793038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 xml:space="preserve">Figure S3 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 xml:space="preserve">Relative abundance of the top 10 bacterial phyla in the phyllosphere epiphytes and endophytes of </w:t>
      </w:r>
      <w:r w:rsidR="0075649C" w:rsidRPr="00A416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Stipa breviflora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75649C" w:rsidRPr="00A416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Cleistogenes songorica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649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Relative abundance of the top 10 bacterial phyla in the bacterial communities of phyllosphere epiphytes and endophytes for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Stipa breviflora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and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Cleistogenes songorica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5649C" w:rsidRPr="00154F6E">
        <w:rPr>
          <w:rFonts w:ascii="Times New Roman" w:hAnsi="Times New Roman" w:cs="Times New Roman" w:hint="eastAsia"/>
          <w:b/>
          <w:bCs/>
          <w:sz w:val="24"/>
          <w:szCs w:val="24"/>
        </w:rPr>
        <w:t>B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75649C" w:rsidRPr="00A4166E">
        <w:rPr>
          <w:rFonts w:ascii="Times New Roman" w:hAnsi="Times New Roman" w:cs="Times New Roman"/>
          <w:sz w:val="24"/>
          <w:szCs w:val="24"/>
        </w:rPr>
        <w:t>. Treatments include controls (C), warming (W), nitrogen addition (N), and combined warming and nitrogen addition (WN).</w:t>
      </w:r>
    </w:p>
    <w:bookmarkEnd w:id="8"/>
    <w:p w14:paraId="5303C762" w14:textId="27A9BAE0" w:rsidR="00A5180D" w:rsidRPr="00A5180D" w:rsidRDefault="00A5180D" w:rsidP="00A5180D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r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br w:type="page"/>
      </w:r>
    </w:p>
    <w:p w14:paraId="2099E276" w14:textId="510D193E" w:rsidR="00244575" w:rsidRPr="00244575" w:rsidRDefault="00616ED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45FBDEF" wp14:editId="4514DD34">
            <wp:extent cx="4053517" cy="4558157"/>
            <wp:effectExtent l="0" t="0" r="4445" b="0"/>
            <wp:docPr id="146458980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960" cy="45654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919A9D" w14:textId="427561AE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bookmarkStart w:id="9" w:name="_Hlk200793050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S4 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>Relative abundance of the top 10 bacterial genera in epiphytic and endophytic bacterial communities.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Relative abundance of the top 10 bacterial genera in the bacterial communities of epiphytic bacteria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and endophytic bacteria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75649C" w:rsidRPr="00A4166E">
        <w:rPr>
          <w:rFonts w:ascii="Times New Roman" w:hAnsi="Times New Roman" w:cs="Times New Roman"/>
          <w:sz w:val="24"/>
          <w:szCs w:val="24"/>
        </w:rPr>
        <w:t>. Treatments include controls, warming, nitrogen addition, and combined warming and nitrogen addition.</w:t>
      </w:r>
    </w:p>
    <w:bookmarkEnd w:id="9"/>
    <w:p w14:paraId="4EE55964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br w:type="page"/>
      </w:r>
    </w:p>
    <w:p w14:paraId="4FA341CB" w14:textId="18230FB8" w:rsidR="00244575" w:rsidRPr="00244575" w:rsidRDefault="00DC486A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244C33B" wp14:editId="1BF1184C">
            <wp:extent cx="3479667" cy="5460492"/>
            <wp:effectExtent l="0" t="0" r="6985" b="0"/>
            <wp:docPr id="20356452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458" cy="5472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1FFB3D" w14:textId="703C6B3D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0" w:name="_Hlk200793065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S5 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 xml:space="preserve">Effects of warming, nitrogen addition, and their interactions on the relative abundance of </w:t>
      </w:r>
      <w:r w:rsidR="0075649C" w:rsidRPr="00A416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Acidovorax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75649C" w:rsidRPr="00A416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Pseudomonas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 xml:space="preserve"> in leaf epiphytic and endophytic bacteria.</w:t>
      </w:r>
      <w:r w:rsidR="0075649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Effects of warming (W), nitrogen addition (N), and their interactions on the relative abundance of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Acidovorax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and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Pseudomonas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in leaf epiphytic and endophytic bacteria, based on a repeated-measures analysis of variance. Lowercase letters indicate significant differences among treatments determined by Tukey’s HSD test at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&lt; 0.05.</w:t>
      </w:r>
    </w:p>
    <w:bookmarkEnd w:id="10"/>
    <w:p w14:paraId="76F61B9D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5A8E48AD" w14:textId="75073A3F" w:rsidR="00244575" w:rsidRPr="00244575" w:rsidRDefault="009B5C02" w:rsidP="00244575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sz w:val="24"/>
          <w:szCs w:val="24"/>
        </w:rPr>
      </w:pPr>
      <w:r w:rsidRPr="009B5C02">
        <w:rPr>
          <w:rFonts w:ascii="Times New Roman" w:eastAsia="等线" w:hAnsi="Times New Roman" w:cs="Times New Roman"/>
          <w:b/>
          <w:bCs/>
          <w:noProof/>
          <w:color w:val="000000"/>
          <w:sz w:val="24"/>
          <w:szCs w:val="24"/>
        </w:rPr>
        <w:lastRenderedPageBreak/>
        <w:drawing>
          <wp:inline distT="0" distB="0" distL="0" distR="0" wp14:anchorId="7C871C67" wp14:editId="27C0F9A8">
            <wp:extent cx="3681854" cy="2710877"/>
            <wp:effectExtent l="0" t="0" r="0" b="0"/>
            <wp:docPr id="209246164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614" cy="271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6EB64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1" w:name="_Hlk200793079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S6 Pie chart showing species-level composition of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Pseudomonas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communities. Red sector: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Pseudomonas cichorii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(PHI:1183; 96.4%), the only pathogen validated by PHI-base knockout experiments. Grey sectors: Non-pathogenic species (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Pseudomonas. putida, Pseudomonas. rhizosphaerae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, etc. cumulatively 3.6%), their abundances remain negligible (all &lt;0.01% of total community).</w:t>
      </w:r>
    </w:p>
    <w:bookmarkEnd w:id="11"/>
    <w:p w14:paraId="16012D4D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4633B1DF" w14:textId="0DA4BFF9" w:rsidR="00244575" w:rsidRPr="00244575" w:rsidRDefault="00CA60EE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FF7F99E" wp14:editId="5FD00EF2">
            <wp:extent cx="3097161" cy="2431599"/>
            <wp:effectExtent l="0" t="0" r="8255" b="6985"/>
            <wp:docPr id="20266485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72" cy="2437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3B9C1E" w14:textId="77777777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2" w:name="_Hlk200793096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S7 Effects of warming (W), nitrogen addition (N) and their interactions on the relative abundance of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Pseudomonas cichorii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. Lowercase letter indicate significant difference among treatments determined by Tukey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’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s HSD test at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&lt; 0.05.</w:t>
      </w:r>
    </w:p>
    <w:bookmarkEnd w:id="12"/>
    <w:p w14:paraId="31E0F827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7BCE50A2" w14:textId="5A1664EE" w:rsidR="00244575" w:rsidRPr="00244575" w:rsidRDefault="00E76460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A81EE40" wp14:editId="56B0A869">
            <wp:extent cx="5027512" cy="3570351"/>
            <wp:effectExtent l="0" t="0" r="1905" b="0"/>
            <wp:docPr id="16006986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625" cy="35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F8593A" w14:textId="6B65E5EE" w:rsidR="00244575" w:rsidRPr="00244575" w:rsidRDefault="00244575" w:rsidP="00244575">
      <w:pPr>
        <w:widowControl/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3" w:name="_Hlk200793124"/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Figure S8 </w:t>
      </w:r>
      <w:bookmarkEnd w:id="13"/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>NMDS analysis of bacterial community distribution patterns.</w:t>
      </w:r>
      <w:r w:rsidR="0075649C" w:rsidRPr="00A4166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NMDS analysis based on Bray-Curtis distances showing distinct distribution patterns with ellipses representing: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leaf samples between leaf epiphytic and endophytic bacteria;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phyllosphere samples between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Stipa breviflora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and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Cleistogenes songorica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species;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 xml:space="preserve"> (C)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phyllosphere samples among control, warming, nitrogen addition, and combined warming and nitrogen addition treatments;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(D)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phyllosphere samples between years 2022 and 2023.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²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and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values were determined by PERMANOVA.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3683E202" w14:textId="20A90CB3" w:rsidR="00244575" w:rsidRPr="00244575" w:rsidRDefault="00445E10" w:rsidP="00244575">
      <w:pPr>
        <w:spacing w:line="480" w:lineRule="auto"/>
        <w:jc w:val="left"/>
        <w:rPr>
          <w:rFonts w:ascii="Times New Roman" w:eastAsia="等线" w:hAnsi="Times New Roman" w:cs="Times New Roman"/>
          <w:b/>
          <w:bCs/>
          <w:color w:val="4472C4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noProof/>
          <w:color w:val="4472C4"/>
          <w:sz w:val="24"/>
          <w:szCs w:val="24"/>
        </w:rPr>
        <w:lastRenderedPageBreak/>
        <w:drawing>
          <wp:inline distT="0" distB="0" distL="0" distR="0" wp14:anchorId="1AE4C66F" wp14:editId="4E580E48">
            <wp:extent cx="4854370" cy="2251906"/>
            <wp:effectExtent l="0" t="0" r="3810" b="0"/>
            <wp:docPr id="76215365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06" cy="2258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823BB1" w14:textId="77777777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4" w:name="_Hlk200793137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F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>igure S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  <w14:ligatures w14:val="none"/>
        </w:rPr>
        <w:t>9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  <w14:ligatures w14:val="none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Responses of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plant diversity (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Shannon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index)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to warming and N addition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during 2022 and 2023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.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Uppercase letters indicate significant difference among treatments determined by Tukey’s HSD test at </w:t>
      </w:r>
      <w:r w:rsidRPr="00244575">
        <w:rPr>
          <w:rFonts w:ascii="Times New Roman" w:eastAsia="等线" w:hAnsi="Times New Roman" w:cs="Times New Roman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&lt;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0.05.</w:t>
      </w:r>
    </w:p>
    <w:bookmarkEnd w:id="14"/>
    <w:p w14:paraId="2B38F4C1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431268E7" w14:textId="17C918F3" w:rsidR="00244575" w:rsidRPr="00244575" w:rsidRDefault="00BA1376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496CBFD" wp14:editId="589B0220">
            <wp:extent cx="5367655" cy="2282888"/>
            <wp:effectExtent l="0" t="0" r="4445" b="0"/>
            <wp:docPr id="66218665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533" cy="2291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4F4920" w14:textId="167EC4FB" w:rsidR="00244575" w:rsidRPr="00244575" w:rsidRDefault="00244575" w:rsidP="00244575">
      <w:pPr>
        <w:spacing w:line="48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</w:pPr>
      <w:bookmarkStart w:id="15" w:name="_Hlk200793149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S10 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 xml:space="preserve">Relationship between plant diversity and plant dominance in </w:t>
      </w:r>
      <w:r w:rsidR="0075649C" w:rsidRPr="00A416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Stipa breviflora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75649C" w:rsidRPr="00A4166E">
        <w:rPr>
          <w:rFonts w:ascii="Times New Roman" w:hAnsi="Times New Roman" w:cs="Times New Roman"/>
          <w:b/>
          <w:bCs/>
          <w:i/>
          <w:iCs/>
          <w:sz w:val="24"/>
          <w:szCs w:val="24"/>
        </w:rPr>
        <w:t>Cleistogenes songorica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Point plots showing the relationships between plant diversity and plant dominance in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Stipa breviflora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(</w:t>
      </w:r>
      <w:r w:rsidR="0075649C">
        <w:rPr>
          <w:rFonts w:ascii="Times New Roman" w:hAnsi="Times New Roman" w:cs="Times New Roman" w:hint="eastAsia"/>
          <w:sz w:val="24"/>
          <w:szCs w:val="24"/>
        </w:rPr>
        <w:t>f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igure A) and 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Cleistogenes songorica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="0075649C" w:rsidRPr="00A4166E">
        <w:rPr>
          <w:rFonts w:ascii="Times New Roman" w:hAnsi="Times New Roman" w:cs="Times New Roman"/>
          <w:sz w:val="24"/>
          <w:szCs w:val="24"/>
        </w:rPr>
        <w:t>. Solid red lines represent regression curves for the data. Species' dominance was quantified as the mean of relative density, relative coverage, and relative height of plants.</w:t>
      </w:r>
    </w:p>
    <w:bookmarkEnd w:id="15"/>
    <w:p w14:paraId="60B516FB" w14:textId="77777777" w:rsidR="00244575" w:rsidRPr="00244575" w:rsidRDefault="00244575" w:rsidP="00244575">
      <w:pPr>
        <w:widowControl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</w:pPr>
      <w:r w:rsidRPr="00244575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bidi="ar"/>
        </w:rPr>
        <w:br w:type="page"/>
      </w:r>
    </w:p>
    <w:p w14:paraId="1E3F8A88" w14:textId="55B93E89" w:rsidR="00244575" w:rsidRPr="00244575" w:rsidRDefault="005C63F7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CE8FAAD" wp14:editId="10538225">
            <wp:extent cx="5695820" cy="4440883"/>
            <wp:effectExtent l="0" t="0" r="635" b="0"/>
            <wp:docPr id="206414579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25" cy="44473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B233BD" w14:textId="420C722A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6" w:name="_Hlk200793164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S11 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>Random Forest regression models predicting leaf epiphytic and endophytic bacterial diversity and abundance.</w:t>
      </w:r>
      <w:r w:rsidR="0075649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Random Forest regression models predicting leaf epiphytic and endophytic bacterial diversity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(A</w:t>
      </w:r>
      <w:r w:rsidR="0075649C">
        <w:rPr>
          <w:rFonts w:ascii="Times New Roman" w:hAnsi="Times New Roman" w:cs="Times New Roman" w:hint="eastAsia"/>
          <w:sz w:val="24"/>
          <w:szCs w:val="24"/>
        </w:rPr>
        <w:t>,</w:t>
      </w:r>
      <w:r w:rsidR="0075649C" w:rsidRPr="00154F6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and abundance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(C</w:t>
      </w:r>
      <w:r w:rsidR="0075649C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5649C" w:rsidRPr="00154F6E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using leaf trait predictors such as SPAD value, leaf temperature, leaf transpiration rate, leaf net photosynthetic rate, intercellular CO</w:t>
      </w:r>
      <w:r w:rsidR="0075649C" w:rsidRPr="00A4166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concentration, leaf stomatal conductance, leaf area, leaf nitrogen concentration, leaf carbon concentration, leaf phosphorus concentration, specific leaf area, and leaf dry weight. The percentage of variance explained (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²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) is reported for each model. The importance of predictors is ranked and visualized, with </w:t>
      </w:r>
      <w:r w:rsidR="0075649C" w:rsidRPr="00154F6E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&lt; 0.01 and </w:t>
      </w:r>
      <w:r w:rsidR="0075649C" w:rsidRPr="00154F6E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75649C" w:rsidRPr="00A4166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75649C" w:rsidRPr="00A4166E">
        <w:rPr>
          <w:rFonts w:ascii="Times New Roman" w:hAnsi="Times New Roman" w:cs="Times New Roman"/>
          <w:sz w:val="24"/>
          <w:szCs w:val="24"/>
        </w:rPr>
        <w:t xml:space="preserve"> &lt; 0.05.</w:t>
      </w:r>
    </w:p>
    <w:bookmarkEnd w:id="16"/>
    <w:p w14:paraId="7D779334" w14:textId="2E509017" w:rsidR="00244575" w:rsidRPr="00244575" w:rsidRDefault="00616ED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B021517" wp14:editId="292E5ACC">
            <wp:extent cx="5845048" cy="3032592"/>
            <wp:effectExtent l="0" t="0" r="3810" b="0"/>
            <wp:docPr id="18370816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110" cy="3041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601669" w14:textId="00DE23C0" w:rsidR="0075649C" w:rsidRPr="00A4166E" w:rsidRDefault="00244575" w:rsidP="00756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7" w:name="_Hlk200793180"/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Figure S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12 </w:t>
      </w:r>
      <w:r w:rsidR="0075649C" w:rsidRPr="00A4166E">
        <w:rPr>
          <w:rFonts w:ascii="Times New Roman" w:hAnsi="Times New Roman" w:cs="Times New Roman"/>
          <w:b/>
          <w:bCs/>
          <w:sz w:val="24"/>
          <w:szCs w:val="24"/>
        </w:rPr>
        <w:t>Conceptual model of the pathways through which bacterial and plant diversity respond to warming and nitrogen addition via leaf traits.</w:t>
      </w:r>
      <w:r w:rsidR="0075649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5649C" w:rsidRPr="00A4166E">
        <w:rPr>
          <w:rFonts w:ascii="Times New Roman" w:hAnsi="Times New Roman" w:cs="Times New Roman"/>
          <w:sz w:val="24"/>
          <w:szCs w:val="24"/>
        </w:rPr>
        <w:t>Conceptual model examining the different pathways through which leaf epiphytic and endophytic bacterial diversity, as well as plant diversity, respond to warming and nitrogen addition via leaf traits.</w:t>
      </w:r>
    </w:p>
    <w:p w14:paraId="6F571EE9" w14:textId="7C488C30" w:rsidR="00244575" w:rsidRPr="0075649C" w:rsidRDefault="00244575" w:rsidP="0075649C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</w:p>
    <w:bookmarkEnd w:id="17"/>
    <w:p w14:paraId="7C49B592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2F7A201A" w14:textId="3C425202" w:rsidR="00DC486A" w:rsidRPr="00244575" w:rsidRDefault="00BA1376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79F721D" wp14:editId="52B15C80">
            <wp:extent cx="5173955" cy="5730240"/>
            <wp:effectExtent l="0" t="0" r="8255" b="3810"/>
            <wp:docPr id="5518956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748" cy="5757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C50C00" w14:textId="77777777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8" w:name="_Hlk200793194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S13 Responses of leaf functional traits for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 xml:space="preserve">Stipa breviflora 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to warming and N addition during 2022 and 2023. L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owercase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letters indicate significant difference among treatments determined by Tukey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’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s HSD test at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&lt; 0.05.</w:t>
      </w:r>
    </w:p>
    <w:bookmarkEnd w:id="18"/>
    <w:p w14:paraId="7B6A17CA" w14:textId="77777777" w:rsidR="00244575" w:rsidRPr="00244575" w:rsidRDefault="00244575" w:rsidP="00244575">
      <w:pPr>
        <w:widowControl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br w:type="page"/>
      </w:r>
    </w:p>
    <w:p w14:paraId="301F9EA3" w14:textId="70189A37" w:rsidR="00244575" w:rsidRPr="00244575" w:rsidRDefault="00DC486A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r>
        <w:rPr>
          <w:rFonts w:ascii="Times New Roman" w:eastAsia="等线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882670F" wp14:editId="7903F7EE">
            <wp:extent cx="5259793" cy="5770566"/>
            <wp:effectExtent l="0" t="0" r="0" b="1905"/>
            <wp:docPr id="11946786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353" cy="579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15AF9A" w14:textId="77777777" w:rsidR="00244575" w:rsidRPr="00244575" w:rsidRDefault="00244575" w:rsidP="00244575">
      <w:pPr>
        <w:spacing w:line="480" w:lineRule="auto"/>
        <w:jc w:val="left"/>
        <w:rPr>
          <w:rFonts w:ascii="Times New Roman" w:eastAsia="等线" w:hAnsi="Times New Roman" w:cs="Times New Roman"/>
          <w:color w:val="000000"/>
          <w:sz w:val="24"/>
          <w:szCs w:val="24"/>
        </w:rPr>
      </w:pPr>
      <w:bookmarkStart w:id="19" w:name="_Hlk200793206"/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Figure S14 Responses of leaf functional traits for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Cleistogenes songorica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to warming and N addition during 2022 and 2023. L</w:t>
      </w:r>
      <w:r w:rsidRPr="00244575">
        <w:rPr>
          <w:rFonts w:ascii="Times New Roman" w:eastAsia="等线" w:hAnsi="Times New Roman" w:cs="Times New Roman"/>
          <w:color w:val="000000"/>
          <w:sz w:val="24"/>
          <w:szCs w:val="24"/>
        </w:rPr>
        <w:t>owercase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letters indicate significant difference among treatments determined by Tukey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’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s HSD test at </w:t>
      </w:r>
      <w:r w:rsidRPr="00244575">
        <w:rPr>
          <w:rFonts w:ascii="Times New Roman" w:eastAsia="等线" w:hAnsi="Times New Roman" w:cs="Times New Roman" w:hint="eastAsia"/>
          <w:i/>
          <w:iCs/>
          <w:color w:val="000000"/>
          <w:sz w:val="24"/>
          <w:szCs w:val="24"/>
        </w:rPr>
        <w:t>P</w:t>
      </w:r>
      <w:r w:rsidRPr="00244575">
        <w:rPr>
          <w:rFonts w:ascii="Times New Roman" w:eastAsia="等线" w:hAnsi="Times New Roman" w:cs="Times New Roman" w:hint="eastAsia"/>
          <w:color w:val="000000"/>
          <w:sz w:val="24"/>
          <w:szCs w:val="24"/>
        </w:rPr>
        <w:t xml:space="preserve"> &lt; 0.05.</w:t>
      </w:r>
    </w:p>
    <w:bookmarkEnd w:id="19"/>
    <w:p w14:paraId="295FE10A" w14:textId="77777777" w:rsidR="00B17D4D" w:rsidRPr="00244575" w:rsidRDefault="00B17D4D">
      <w:pPr>
        <w:rPr>
          <w:rFonts w:hint="eastAsia"/>
        </w:rPr>
      </w:pPr>
    </w:p>
    <w:sectPr w:rsidR="00B17D4D" w:rsidRPr="00244575" w:rsidSect="00244575">
      <w:pgSz w:w="11906" w:h="16838" w:code="9"/>
      <w:pgMar w:top="1361" w:right="1361" w:bottom="1361" w:left="1361" w:header="851" w:footer="992" w:gutter="0"/>
      <w:lnNumType w:countBy="1" w:restart="continuous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FDAA6" w14:textId="77777777" w:rsidR="0075617C" w:rsidRDefault="0075617C" w:rsidP="002105EA">
      <w:pPr>
        <w:rPr>
          <w:rFonts w:hint="eastAsia"/>
        </w:rPr>
      </w:pPr>
      <w:r>
        <w:separator/>
      </w:r>
    </w:p>
  </w:endnote>
  <w:endnote w:type="continuationSeparator" w:id="0">
    <w:p w14:paraId="7156148B" w14:textId="77777777" w:rsidR="0075617C" w:rsidRDefault="0075617C" w:rsidP="002105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DD1D" w14:textId="77777777" w:rsidR="0075617C" w:rsidRDefault="0075617C" w:rsidP="002105EA">
      <w:pPr>
        <w:rPr>
          <w:rFonts w:hint="eastAsia"/>
        </w:rPr>
      </w:pPr>
      <w:r>
        <w:separator/>
      </w:r>
    </w:p>
  </w:footnote>
  <w:footnote w:type="continuationSeparator" w:id="0">
    <w:p w14:paraId="004C7CD8" w14:textId="77777777" w:rsidR="0075617C" w:rsidRDefault="0075617C" w:rsidP="002105E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778"/>
    <w:multiLevelType w:val="multilevel"/>
    <w:tmpl w:val="7302951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0D15D2B"/>
    <w:multiLevelType w:val="hybridMultilevel"/>
    <w:tmpl w:val="DF02067E"/>
    <w:lvl w:ilvl="0" w:tplc="F8823238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126215F"/>
    <w:multiLevelType w:val="hybridMultilevel"/>
    <w:tmpl w:val="B6323D7E"/>
    <w:lvl w:ilvl="0" w:tplc="1436B06C">
      <w:start w:val="1"/>
      <w:numFmt w:val="decimal"/>
      <w:lvlText w:val="%1."/>
      <w:lvlJc w:val="righ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4935EAA"/>
    <w:multiLevelType w:val="hybridMultilevel"/>
    <w:tmpl w:val="D7B03DBC"/>
    <w:lvl w:ilvl="0" w:tplc="243C692A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A5C2826"/>
    <w:multiLevelType w:val="hybridMultilevel"/>
    <w:tmpl w:val="14D458A6"/>
    <w:lvl w:ilvl="0" w:tplc="C29A144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BFE1C31"/>
    <w:multiLevelType w:val="multilevel"/>
    <w:tmpl w:val="6DEC9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282453"/>
    <w:multiLevelType w:val="hybridMultilevel"/>
    <w:tmpl w:val="B01A6D0E"/>
    <w:lvl w:ilvl="0" w:tplc="C83897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16108303">
    <w:abstractNumId w:val="6"/>
  </w:num>
  <w:num w:numId="2" w16cid:durableId="1273853294">
    <w:abstractNumId w:val="0"/>
  </w:num>
  <w:num w:numId="3" w16cid:durableId="51930462">
    <w:abstractNumId w:val="3"/>
  </w:num>
  <w:num w:numId="4" w16cid:durableId="113865824">
    <w:abstractNumId w:val="1"/>
  </w:num>
  <w:num w:numId="5" w16cid:durableId="933364202">
    <w:abstractNumId w:val="4"/>
  </w:num>
  <w:num w:numId="6" w16cid:durableId="440489710">
    <w:abstractNumId w:val="2"/>
  </w:num>
  <w:num w:numId="7" w16cid:durableId="1666787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75"/>
    <w:rsid w:val="00020144"/>
    <w:rsid w:val="000B0253"/>
    <w:rsid w:val="00132D5B"/>
    <w:rsid w:val="001445E4"/>
    <w:rsid w:val="00187299"/>
    <w:rsid w:val="001A4CCE"/>
    <w:rsid w:val="002105EA"/>
    <w:rsid w:val="0021617C"/>
    <w:rsid w:val="00244575"/>
    <w:rsid w:val="002E03C4"/>
    <w:rsid w:val="00445E10"/>
    <w:rsid w:val="005C63F7"/>
    <w:rsid w:val="00616ED5"/>
    <w:rsid w:val="00641E78"/>
    <w:rsid w:val="00733ADA"/>
    <w:rsid w:val="0075617C"/>
    <w:rsid w:val="0075649C"/>
    <w:rsid w:val="007E275A"/>
    <w:rsid w:val="008576C9"/>
    <w:rsid w:val="008F6245"/>
    <w:rsid w:val="00982E45"/>
    <w:rsid w:val="009B5C02"/>
    <w:rsid w:val="00A5180D"/>
    <w:rsid w:val="00AA2616"/>
    <w:rsid w:val="00B17D4D"/>
    <w:rsid w:val="00BA1376"/>
    <w:rsid w:val="00C21F42"/>
    <w:rsid w:val="00CA60EE"/>
    <w:rsid w:val="00D1351B"/>
    <w:rsid w:val="00DC3A07"/>
    <w:rsid w:val="00DC486A"/>
    <w:rsid w:val="00E01E23"/>
    <w:rsid w:val="00E76460"/>
    <w:rsid w:val="00E94D8F"/>
    <w:rsid w:val="00EF7B47"/>
    <w:rsid w:val="00F7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B8364F"/>
  <w15:chartTrackingRefBased/>
  <w15:docId w15:val="{83F4759A-4EBE-4D05-9464-F2BC198A4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4457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57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57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57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57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57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57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57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4457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44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44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4457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4457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4457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4457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4457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4457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4457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44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57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4457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5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445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5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457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4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4457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4575"/>
    <w:rPr>
      <w:b/>
      <w:bCs/>
      <w:smallCaps/>
      <w:color w:val="0F4761" w:themeColor="accent1" w:themeShade="BF"/>
      <w:spacing w:val="5"/>
    </w:rPr>
  </w:style>
  <w:style w:type="character" w:customStyle="1" w:styleId="11">
    <w:name w:val="超链接1"/>
    <w:basedOn w:val="a0"/>
    <w:uiPriority w:val="99"/>
    <w:unhideWhenUsed/>
    <w:rsid w:val="00244575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2445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4457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445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44575"/>
    <w:rPr>
      <w:sz w:val="18"/>
      <w:szCs w:val="18"/>
    </w:rPr>
  </w:style>
  <w:style w:type="table" w:styleId="af2">
    <w:name w:val="Table Grid"/>
    <w:basedOn w:val="a1"/>
    <w:uiPriority w:val="39"/>
    <w:rsid w:val="00244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未处理的提及1"/>
    <w:basedOn w:val="a0"/>
    <w:uiPriority w:val="99"/>
    <w:semiHidden/>
    <w:unhideWhenUsed/>
    <w:rsid w:val="00244575"/>
    <w:rPr>
      <w:color w:val="605E5C"/>
      <w:shd w:val="clear" w:color="auto" w:fill="E1DFDD"/>
    </w:rPr>
  </w:style>
  <w:style w:type="character" w:styleId="af3">
    <w:name w:val="line number"/>
    <w:basedOn w:val="a0"/>
    <w:uiPriority w:val="99"/>
    <w:semiHidden/>
    <w:unhideWhenUsed/>
    <w:rsid w:val="00244575"/>
  </w:style>
  <w:style w:type="paragraph" w:styleId="af4">
    <w:name w:val="Balloon Text"/>
    <w:basedOn w:val="a"/>
    <w:link w:val="af5"/>
    <w:uiPriority w:val="99"/>
    <w:semiHidden/>
    <w:unhideWhenUsed/>
    <w:rsid w:val="00244575"/>
    <w:rPr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rsid w:val="00244575"/>
    <w:rPr>
      <w:sz w:val="18"/>
      <w:szCs w:val="18"/>
    </w:rPr>
  </w:style>
  <w:style w:type="character" w:styleId="af6">
    <w:name w:val="annotation reference"/>
    <w:basedOn w:val="a0"/>
    <w:uiPriority w:val="99"/>
    <w:semiHidden/>
    <w:unhideWhenUsed/>
    <w:rsid w:val="00244575"/>
    <w:rPr>
      <w:sz w:val="21"/>
      <w:szCs w:val="21"/>
    </w:rPr>
  </w:style>
  <w:style w:type="paragraph" w:styleId="af7">
    <w:name w:val="annotation text"/>
    <w:basedOn w:val="a"/>
    <w:link w:val="af8"/>
    <w:uiPriority w:val="99"/>
    <w:unhideWhenUsed/>
    <w:rsid w:val="00244575"/>
    <w:pPr>
      <w:jc w:val="left"/>
    </w:pPr>
  </w:style>
  <w:style w:type="character" w:customStyle="1" w:styleId="af8">
    <w:name w:val="批注文字 字符"/>
    <w:basedOn w:val="a0"/>
    <w:link w:val="af7"/>
    <w:uiPriority w:val="99"/>
    <w:rsid w:val="00244575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44575"/>
    <w:rPr>
      <w:b/>
      <w:bCs/>
    </w:rPr>
  </w:style>
  <w:style w:type="character" w:customStyle="1" w:styleId="afa">
    <w:name w:val="批注主题 字符"/>
    <w:basedOn w:val="af8"/>
    <w:link w:val="af9"/>
    <w:uiPriority w:val="99"/>
    <w:semiHidden/>
    <w:rsid w:val="00244575"/>
    <w:rPr>
      <w:b/>
      <w:bCs/>
    </w:rPr>
  </w:style>
  <w:style w:type="paragraph" w:styleId="afb">
    <w:name w:val="Revision"/>
    <w:hidden/>
    <w:uiPriority w:val="99"/>
    <w:semiHidden/>
    <w:rsid w:val="00244575"/>
  </w:style>
  <w:style w:type="character" w:styleId="afc">
    <w:name w:val="Emphasis"/>
    <w:basedOn w:val="a0"/>
    <w:uiPriority w:val="20"/>
    <w:qFormat/>
    <w:rsid w:val="00244575"/>
    <w:rPr>
      <w:i/>
      <w:iCs/>
    </w:rPr>
  </w:style>
  <w:style w:type="character" w:styleId="afd">
    <w:name w:val="Unresolved Mention"/>
    <w:basedOn w:val="a0"/>
    <w:uiPriority w:val="99"/>
    <w:semiHidden/>
    <w:unhideWhenUsed/>
    <w:rsid w:val="00244575"/>
    <w:rPr>
      <w:color w:val="605E5C"/>
      <w:shd w:val="clear" w:color="auto" w:fill="E1DFDD"/>
    </w:rPr>
  </w:style>
  <w:style w:type="paragraph" w:styleId="afe">
    <w:name w:val="Normal (Web)"/>
    <w:basedOn w:val="a"/>
    <w:uiPriority w:val="99"/>
    <w:semiHidden/>
    <w:unhideWhenUsed/>
    <w:rsid w:val="00244575"/>
    <w:rPr>
      <w:rFonts w:ascii="Times New Roman" w:hAnsi="Times New Roman" w:cs="Times New Roman"/>
      <w:sz w:val="24"/>
      <w:szCs w:val="24"/>
    </w:rPr>
  </w:style>
  <w:style w:type="character" w:styleId="aff">
    <w:name w:val="Strong"/>
    <w:basedOn w:val="a0"/>
    <w:uiPriority w:val="22"/>
    <w:qFormat/>
    <w:rsid w:val="00244575"/>
    <w:rPr>
      <w:b/>
      <w:bCs/>
    </w:rPr>
  </w:style>
  <w:style w:type="character" w:styleId="aff0">
    <w:name w:val="Placeholder Text"/>
    <w:basedOn w:val="a0"/>
    <w:uiPriority w:val="99"/>
    <w:semiHidden/>
    <w:rsid w:val="00244575"/>
    <w:rPr>
      <w:color w:val="666666"/>
    </w:rPr>
  </w:style>
  <w:style w:type="table" w:customStyle="1" w:styleId="13">
    <w:name w:val="网格型1"/>
    <w:basedOn w:val="a1"/>
    <w:next w:val="af2"/>
    <w:uiPriority w:val="39"/>
    <w:rsid w:val="00244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"/>
    <w:basedOn w:val="a1"/>
    <w:next w:val="af2"/>
    <w:uiPriority w:val="39"/>
    <w:rsid w:val="00244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next w:val="af2"/>
    <w:uiPriority w:val="39"/>
    <w:rsid w:val="00244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"/>
    <w:basedOn w:val="a1"/>
    <w:next w:val="af2"/>
    <w:uiPriority w:val="39"/>
    <w:rsid w:val="00244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Hyperlink"/>
    <w:basedOn w:val="a0"/>
    <w:uiPriority w:val="99"/>
    <w:semiHidden/>
    <w:unhideWhenUsed/>
    <w:rsid w:val="0024457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22</Pages>
  <Words>1830</Words>
  <Characters>10434</Characters>
  <Application>Microsoft Office Word</Application>
  <DocSecurity>0</DocSecurity>
  <Lines>86</Lines>
  <Paragraphs>24</Paragraphs>
  <ScaleCrop>false</ScaleCrop>
  <Company/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Bai</dc:creator>
  <cp:keywords/>
  <dc:description/>
  <cp:lastModifiedBy>Yidi Wang</cp:lastModifiedBy>
  <cp:revision>9</cp:revision>
  <dcterms:created xsi:type="dcterms:W3CDTF">2025-06-12T14:26:00Z</dcterms:created>
  <dcterms:modified xsi:type="dcterms:W3CDTF">2025-07-04T05:22:00Z</dcterms:modified>
</cp:coreProperties>
</file>